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D77" w:rsidRPr="0009160F" w:rsidRDefault="00BF6D77" w:rsidP="00BF6D77">
      <w:pPr>
        <w:bidi/>
        <w:spacing w:line="276" w:lineRule="auto"/>
        <w:jc w:val="center"/>
        <w:rPr>
          <w:rFonts w:cs="B Titr"/>
          <w:b/>
          <w:bCs/>
          <w:sz w:val="28"/>
          <w:szCs w:val="28"/>
          <w:rtl/>
          <w:lang w:bidi="fa-IR"/>
        </w:rPr>
      </w:pPr>
      <w:bookmarkStart w:id="0" w:name="OLE_LINK112"/>
      <w:bookmarkStart w:id="1" w:name="OLE_LINK113"/>
      <w:r w:rsidRPr="0009160F">
        <w:rPr>
          <w:rFonts w:cs="B Titr" w:hint="cs"/>
          <w:b/>
          <w:bCs/>
          <w:sz w:val="28"/>
          <w:szCs w:val="28"/>
          <w:rtl/>
          <w:lang w:bidi="fa-IR"/>
        </w:rPr>
        <w:t>اثر خستگی اندام تحتانی بر استراتژی</w:t>
      </w:r>
      <w:r w:rsidRPr="0009160F">
        <w:rPr>
          <w:rFonts w:cs="B Titr" w:hint="cs"/>
          <w:b/>
          <w:bCs/>
          <w:sz w:val="28"/>
          <w:szCs w:val="28"/>
          <w:rtl/>
          <w:lang w:bidi="fa-IR"/>
        </w:rPr>
        <w:softHyphen/>
        <w:t>های کنترل مفصل زانو در</w:t>
      </w:r>
      <w:r>
        <w:rPr>
          <w:rFonts w:cs="B Titr" w:hint="cs"/>
          <w:b/>
          <w:bCs/>
          <w:sz w:val="28"/>
          <w:szCs w:val="28"/>
          <w:rtl/>
          <w:lang w:bidi="fa-IR"/>
        </w:rPr>
        <w:t xml:space="preserve"> </w:t>
      </w:r>
      <w:r w:rsidRPr="0009160F">
        <w:rPr>
          <w:rFonts w:cs="B Titr" w:hint="cs"/>
          <w:b/>
          <w:bCs/>
          <w:sz w:val="28"/>
          <w:szCs w:val="28"/>
          <w:rtl/>
          <w:lang w:bidi="fa-IR"/>
        </w:rPr>
        <w:t>فرود</w:t>
      </w:r>
      <w:r w:rsidRPr="0009160F">
        <w:rPr>
          <w:rFonts w:cs="B Titr"/>
          <w:b/>
          <w:bCs/>
          <w:sz w:val="28"/>
          <w:szCs w:val="28"/>
          <w:lang w:bidi="fa-IR"/>
        </w:rPr>
        <w:t xml:space="preserve"> </w:t>
      </w:r>
      <w:r w:rsidRPr="0009160F">
        <w:rPr>
          <w:rFonts w:cs="B Titr" w:hint="cs"/>
          <w:b/>
          <w:bCs/>
          <w:sz w:val="28"/>
          <w:szCs w:val="28"/>
          <w:rtl/>
          <w:lang w:bidi="fa-IR"/>
        </w:rPr>
        <w:t xml:space="preserve">مردان جوان </w:t>
      </w:r>
    </w:p>
    <w:p w:rsidR="00BF6D77" w:rsidRPr="00EA11A4" w:rsidRDefault="00BF6D77" w:rsidP="00BF6D77">
      <w:pPr>
        <w:bidi/>
        <w:spacing w:line="276" w:lineRule="auto"/>
        <w:jc w:val="lowKashida"/>
        <w:rPr>
          <w:rFonts w:cs="B Nazanin"/>
          <w:b/>
          <w:bCs/>
          <w:sz w:val="26"/>
          <w:szCs w:val="26"/>
          <w:rtl/>
          <w:lang w:bidi="fa-IR"/>
        </w:rPr>
      </w:pPr>
      <w:bookmarkStart w:id="2" w:name="_GoBack"/>
      <w:bookmarkEnd w:id="0"/>
      <w:bookmarkEnd w:id="1"/>
      <w:bookmarkEnd w:id="2"/>
      <w:r w:rsidRPr="0009160F">
        <w:rPr>
          <w:rFonts w:cs="B Titr" w:hint="cs"/>
          <w:b/>
          <w:bCs/>
          <w:sz w:val="20"/>
          <w:szCs w:val="20"/>
          <w:rtl/>
        </w:rPr>
        <w:t>چکیده</w:t>
      </w:r>
    </w:p>
    <w:p w:rsidR="00BF6D77" w:rsidRDefault="00BF6D77" w:rsidP="00BF6D77">
      <w:pPr>
        <w:bidi/>
        <w:spacing w:line="276" w:lineRule="auto"/>
        <w:jc w:val="lowKashida"/>
        <w:rPr>
          <w:rFonts w:cs="B Mitra"/>
          <w:sz w:val="20"/>
          <w:szCs w:val="20"/>
          <w:rtl/>
          <w:lang w:bidi="fa-IR"/>
        </w:rPr>
      </w:pPr>
      <w:bookmarkStart w:id="3" w:name="OLE_LINK116"/>
      <w:bookmarkStart w:id="4" w:name="OLE_LINK117"/>
      <w:r w:rsidRPr="0009160F">
        <w:rPr>
          <w:rFonts w:cs="B Titr" w:hint="cs"/>
          <w:b/>
          <w:bCs/>
          <w:sz w:val="20"/>
          <w:szCs w:val="20"/>
          <w:rtl/>
        </w:rPr>
        <w:t>زمینه و هدف</w:t>
      </w:r>
      <w:r>
        <w:rPr>
          <w:rFonts w:cs="B Titr" w:hint="cs"/>
          <w:b/>
          <w:bCs/>
          <w:sz w:val="20"/>
          <w:szCs w:val="20"/>
          <w:rtl/>
        </w:rPr>
        <w:t xml:space="preserve">: </w:t>
      </w:r>
      <w:r>
        <w:rPr>
          <w:rFonts w:cs="B Mitra" w:hint="cs"/>
          <w:sz w:val="20"/>
          <w:szCs w:val="20"/>
          <w:rtl/>
          <w:lang w:bidi="fa-IR"/>
        </w:rPr>
        <w:t>با توجه به این</w:t>
      </w:r>
      <w:r>
        <w:rPr>
          <w:rFonts w:cs="B Mitra" w:hint="cs"/>
          <w:sz w:val="20"/>
          <w:szCs w:val="20"/>
          <w:rtl/>
          <w:lang w:bidi="fa-IR"/>
        </w:rPr>
        <w:softHyphen/>
        <w:t>که از خستگی به عنوان عاملی اثرگذار بر آسیب لیگامنت متقاطع قدامی یاد می</w:t>
      </w:r>
      <w:r>
        <w:rPr>
          <w:rFonts w:cs="B Mitra" w:hint="cs"/>
          <w:sz w:val="20"/>
          <w:szCs w:val="20"/>
          <w:rtl/>
          <w:lang w:bidi="fa-IR"/>
        </w:rPr>
        <w:softHyphen/>
        <w:t xml:space="preserve">شود، هدف از انجام این مطالعه بررسی اثر خستگی اندام تحتانی بر کینماتیک، کینتیک و فعالیت عضلات منتخب مفصل زانو در حین وظیفه حرکتی فرود بود. </w:t>
      </w:r>
    </w:p>
    <w:p w:rsidR="00BF6D77" w:rsidRDefault="00BF6D77" w:rsidP="00BF6D77">
      <w:pPr>
        <w:bidi/>
        <w:spacing w:line="276" w:lineRule="auto"/>
        <w:jc w:val="lowKashida"/>
        <w:rPr>
          <w:rFonts w:cs="B Nazanin"/>
          <w:sz w:val="26"/>
          <w:szCs w:val="26"/>
          <w:lang w:bidi="fa-IR"/>
        </w:rPr>
      </w:pPr>
      <w:r w:rsidRPr="0009160F">
        <w:rPr>
          <w:rFonts w:cs="B Titr" w:hint="cs"/>
          <w:b/>
          <w:bCs/>
          <w:sz w:val="20"/>
          <w:szCs w:val="20"/>
          <w:rtl/>
        </w:rPr>
        <w:t>روش بررسی</w:t>
      </w:r>
      <w:r>
        <w:rPr>
          <w:rFonts w:cs="B Titr" w:hint="cs"/>
          <w:b/>
          <w:bCs/>
          <w:sz w:val="20"/>
          <w:szCs w:val="20"/>
          <w:rtl/>
        </w:rPr>
        <w:t xml:space="preserve">: </w:t>
      </w:r>
      <w:bookmarkStart w:id="5" w:name="OLE_LINK27"/>
      <w:bookmarkStart w:id="6" w:name="OLE_LINK28"/>
      <w:r w:rsidRPr="0009160F">
        <w:rPr>
          <w:rFonts w:cs="B Mitra" w:hint="cs"/>
          <w:sz w:val="20"/>
          <w:szCs w:val="20"/>
          <w:rtl/>
          <w:lang w:bidi="fa-IR"/>
        </w:rPr>
        <w:t>در این تحقیق نیمه</w:t>
      </w:r>
      <w:r w:rsidRPr="0009160F">
        <w:rPr>
          <w:rFonts w:cs="B Mitra" w:hint="cs"/>
          <w:sz w:val="20"/>
          <w:szCs w:val="20"/>
          <w:rtl/>
          <w:lang w:bidi="fa-IR"/>
        </w:rPr>
        <w:softHyphen/>
        <w:t xml:space="preserve">تجربی </w:t>
      </w:r>
      <w:bookmarkStart w:id="7" w:name="OLE_LINK7"/>
      <w:bookmarkStart w:id="8" w:name="OLE_LINK8"/>
      <w:r w:rsidRPr="0009160F">
        <w:rPr>
          <w:rFonts w:cs="B Mitra" w:hint="cs"/>
          <w:sz w:val="20"/>
          <w:szCs w:val="20"/>
          <w:rtl/>
          <w:lang w:bidi="fa-IR"/>
        </w:rPr>
        <w:t>15 مرد سالم</w:t>
      </w:r>
      <w:r>
        <w:rPr>
          <w:rFonts w:cs="B Mitra" w:hint="cs"/>
          <w:sz w:val="20"/>
          <w:szCs w:val="20"/>
          <w:rtl/>
          <w:lang w:bidi="fa-IR"/>
        </w:rPr>
        <w:t xml:space="preserve"> فعال</w:t>
      </w:r>
      <w:r w:rsidRPr="0009160F">
        <w:rPr>
          <w:rFonts w:cs="B Mitra" w:hint="cs"/>
          <w:sz w:val="20"/>
          <w:szCs w:val="20"/>
          <w:rtl/>
          <w:lang w:bidi="fa-IR"/>
        </w:rPr>
        <w:t xml:space="preserve"> (18/3</w:t>
      </w:r>
      <w:r w:rsidRPr="0009160F">
        <w:rPr>
          <w:rFonts w:ascii="Calibri" w:hAnsi="Calibri" w:cs="B Mitra"/>
          <w:sz w:val="20"/>
          <w:szCs w:val="20"/>
        </w:rPr>
        <w:t>±</w:t>
      </w:r>
      <w:r w:rsidRPr="0009160F">
        <w:rPr>
          <w:rFonts w:cs="B Mitra" w:hint="cs"/>
          <w:sz w:val="20"/>
          <w:szCs w:val="20"/>
          <w:rtl/>
          <w:lang w:bidi="fa-IR"/>
        </w:rPr>
        <w:t>09/22 سال)</w:t>
      </w:r>
      <w:r>
        <w:rPr>
          <w:rFonts w:cs="B Mitra" w:hint="cs"/>
          <w:sz w:val="20"/>
          <w:szCs w:val="20"/>
          <w:rtl/>
          <w:lang w:bidi="fa-IR"/>
        </w:rPr>
        <w:t xml:space="preserve"> با</w:t>
      </w:r>
      <w:r w:rsidRPr="0009160F">
        <w:rPr>
          <w:rFonts w:cs="B Mitra" w:hint="cs"/>
          <w:sz w:val="20"/>
          <w:szCs w:val="20"/>
          <w:rtl/>
          <w:lang w:bidi="fa-IR"/>
        </w:rPr>
        <w:t xml:space="preserve"> میانگین قد (58/7</w:t>
      </w:r>
      <w:r w:rsidRPr="0009160F">
        <w:rPr>
          <w:rFonts w:ascii="Calibri" w:hAnsi="Calibri" w:cs="B Mitra"/>
          <w:sz w:val="20"/>
          <w:szCs w:val="20"/>
        </w:rPr>
        <w:t>±</w:t>
      </w:r>
      <w:r w:rsidRPr="0009160F">
        <w:rPr>
          <w:rFonts w:cs="B Mitra" w:hint="cs"/>
          <w:sz w:val="20"/>
          <w:szCs w:val="20"/>
          <w:rtl/>
          <w:lang w:bidi="fa-IR"/>
        </w:rPr>
        <w:t>177 سانتی</w:t>
      </w:r>
      <w:r w:rsidRPr="0009160F">
        <w:rPr>
          <w:rFonts w:cs="B Mitra" w:hint="cs"/>
          <w:sz w:val="20"/>
          <w:szCs w:val="20"/>
          <w:rtl/>
          <w:lang w:bidi="fa-IR"/>
        </w:rPr>
        <w:softHyphen/>
        <w:t>متر) و وزن (72/7</w:t>
      </w:r>
      <w:r w:rsidRPr="0009160F">
        <w:rPr>
          <w:rFonts w:ascii="Calibri" w:hAnsi="Calibri" w:cs="B Mitra"/>
          <w:sz w:val="20"/>
          <w:szCs w:val="20"/>
        </w:rPr>
        <w:t>±</w:t>
      </w:r>
      <w:r w:rsidRPr="0009160F">
        <w:rPr>
          <w:rFonts w:ascii="Calibri" w:hAnsi="Calibri" w:cs="B Mitra" w:hint="cs"/>
          <w:sz w:val="20"/>
          <w:szCs w:val="20"/>
          <w:rtl/>
        </w:rPr>
        <w:t xml:space="preserve"> </w:t>
      </w:r>
      <w:r w:rsidRPr="0009160F">
        <w:rPr>
          <w:rFonts w:cs="B Mitra" w:hint="cs"/>
          <w:sz w:val="20"/>
          <w:szCs w:val="20"/>
          <w:rtl/>
          <w:lang w:bidi="fa-IR"/>
        </w:rPr>
        <w:t>71 کیلوگرم)</w:t>
      </w:r>
      <w:bookmarkEnd w:id="7"/>
      <w:bookmarkEnd w:id="8"/>
      <w:r w:rsidRPr="0009160F">
        <w:rPr>
          <w:rFonts w:cs="B Mitra" w:hint="cs"/>
          <w:sz w:val="20"/>
          <w:szCs w:val="20"/>
          <w:rtl/>
          <w:lang w:bidi="fa-IR"/>
        </w:rPr>
        <w:t xml:space="preserve"> </w:t>
      </w:r>
      <w:r>
        <w:rPr>
          <w:rFonts w:cs="B Mitra" w:hint="cs"/>
          <w:sz w:val="20"/>
          <w:szCs w:val="20"/>
          <w:rtl/>
          <w:lang w:bidi="fa-IR"/>
        </w:rPr>
        <w:t>شرکت کردند</w:t>
      </w:r>
      <w:r w:rsidRPr="0009160F">
        <w:rPr>
          <w:rFonts w:cs="B Mitra" w:hint="cs"/>
          <w:sz w:val="20"/>
          <w:szCs w:val="20"/>
          <w:rtl/>
          <w:lang w:bidi="fa-IR"/>
        </w:rPr>
        <w:t>. از پروتکل خستگی نشست و برخاست برای خستگی اندام تحتانی استفاده شد.</w:t>
      </w:r>
      <w:bookmarkEnd w:id="5"/>
      <w:bookmarkEnd w:id="6"/>
      <w:r w:rsidRPr="0009160F">
        <w:rPr>
          <w:rFonts w:cs="B Mitra" w:hint="cs"/>
          <w:sz w:val="20"/>
          <w:szCs w:val="20"/>
          <w:rtl/>
          <w:lang w:bidi="fa-IR"/>
        </w:rPr>
        <w:t xml:space="preserve"> آزمودنی</w:t>
      </w:r>
      <w:r w:rsidRPr="0009160F">
        <w:rPr>
          <w:rFonts w:cs="B Mitra"/>
          <w:sz w:val="20"/>
          <w:szCs w:val="20"/>
          <w:rtl/>
          <w:lang w:bidi="fa-IR"/>
        </w:rPr>
        <w:softHyphen/>
      </w:r>
      <w:r w:rsidRPr="0009160F">
        <w:rPr>
          <w:rFonts w:cs="B Mitra" w:hint="cs"/>
          <w:sz w:val="20"/>
          <w:szCs w:val="20"/>
          <w:rtl/>
          <w:lang w:bidi="fa-IR"/>
        </w:rPr>
        <w:t xml:space="preserve">ها حرکت </w:t>
      </w:r>
      <w:r>
        <w:rPr>
          <w:rFonts w:cs="B Mitra" w:hint="cs"/>
          <w:sz w:val="20"/>
          <w:szCs w:val="20"/>
          <w:rtl/>
          <w:lang w:bidi="fa-IR"/>
        </w:rPr>
        <w:t>فرود با دو پا</w:t>
      </w:r>
      <w:r w:rsidRPr="0009160F">
        <w:rPr>
          <w:rFonts w:cs="B Mitra" w:hint="cs"/>
          <w:sz w:val="20"/>
          <w:szCs w:val="20"/>
          <w:rtl/>
          <w:lang w:bidi="fa-IR"/>
        </w:rPr>
        <w:t xml:space="preserve"> را قبل و بعد از</w:t>
      </w:r>
      <w:r>
        <w:rPr>
          <w:rFonts w:cs="B Mitra" w:hint="cs"/>
          <w:sz w:val="20"/>
          <w:szCs w:val="20"/>
          <w:rtl/>
          <w:lang w:bidi="fa-IR"/>
        </w:rPr>
        <w:t xml:space="preserve"> اعمال</w:t>
      </w:r>
      <w:r w:rsidRPr="0009160F">
        <w:rPr>
          <w:rFonts w:cs="B Mitra" w:hint="cs"/>
          <w:sz w:val="20"/>
          <w:szCs w:val="20"/>
          <w:rtl/>
          <w:lang w:bidi="fa-IR"/>
        </w:rPr>
        <w:t xml:space="preserve"> پروتکل خستگی انجام </w:t>
      </w:r>
      <w:r w:rsidRPr="0009160F">
        <w:rPr>
          <w:rFonts w:cs="B Mitra"/>
          <w:sz w:val="20"/>
          <w:szCs w:val="20"/>
          <w:rtl/>
          <w:lang w:bidi="fa-IR"/>
        </w:rPr>
        <w:softHyphen/>
      </w:r>
      <w:r w:rsidRPr="0009160F">
        <w:rPr>
          <w:rFonts w:cs="B Mitra" w:hint="cs"/>
          <w:sz w:val="20"/>
          <w:szCs w:val="20"/>
          <w:rtl/>
          <w:lang w:bidi="fa-IR"/>
        </w:rPr>
        <w:t>داد</w:t>
      </w:r>
      <w:r>
        <w:rPr>
          <w:rFonts w:cs="B Mitra" w:hint="cs"/>
          <w:sz w:val="20"/>
          <w:szCs w:val="20"/>
          <w:rtl/>
          <w:lang w:bidi="fa-IR"/>
        </w:rPr>
        <w:t>ه و کینماتیک مفصل زانو، نیروهای عکس</w:t>
      </w:r>
      <w:r>
        <w:rPr>
          <w:rFonts w:cs="B Mitra" w:hint="cs"/>
          <w:sz w:val="20"/>
          <w:szCs w:val="20"/>
          <w:rtl/>
          <w:lang w:bidi="fa-IR"/>
        </w:rPr>
        <w:softHyphen/>
        <w:t xml:space="preserve">العمل سطح و فعالیت عضلات دوقلو، چهارسر و همستریگ مورد ارزیابی قرار گرفت. </w:t>
      </w:r>
      <w:r>
        <w:rPr>
          <w:rFonts w:ascii="Calibri" w:eastAsia="Calibri" w:hAnsi="Calibri" w:cs="B Mitra" w:hint="cs"/>
          <w:sz w:val="20"/>
          <w:szCs w:val="20"/>
          <w:rtl/>
          <w:lang w:bidi="fa-IR"/>
        </w:rPr>
        <w:t xml:space="preserve">از آمار توصیفی برای تعیین شاخصهاي گرايش به مركز و پراكندگي، از آزمون </w:t>
      </w:r>
      <w:r w:rsidRPr="00820C75">
        <w:rPr>
          <w:rFonts w:ascii="Calibri" w:eastAsia="Calibri" w:hAnsi="Calibri" w:cs="B Mitra" w:hint="cs"/>
          <w:sz w:val="20"/>
          <w:szCs w:val="20"/>
          <w:rtl/>
          <w:lang w:bidi="fa-IR"/>
        </w:rPr>
        <w:t>شاپیرو</w:t>
      </w:r>
      <w:r w:rsidRPr="00820C75">
        <w:rPr>
          <w:rFonts w:ascii="Calibri" w:eastAsia="Calibri" w:hAnsi="Calibri" w:cs="B Mitra"/>
          <w:sz w:val="20"/>
          <w:szCs w:val="20"/>
          <w:rtl/>
          <w:lang w:bidi="fa-IR"/>
        </w:rPr>
        <w:t xml:space="preserve"> </w:t>
      </w:r>
      <w:r w:rsidRPr="00820C75">
        <w:rPr>
          <w:rFonts w:ascii="Calibri" w:eastAsia="Calibri" w:hAnsi="Calibri" w:cs="B Mitra" w:hint="cs"/>
          <w:sz w:val="20"/>
          <w:szCs w:val="20"/>
          <w:rtl/>
          <w:lang w:bidi="fa-IR"/>
        </w:rPr>
        <w:t xml:space="preserve">ویلک </w:t>
      </w:r>
      <w:r>
        <w:rPr>
          <w:rFonts w:ascii="Calibri" w:eastAsia="Calibri" w:hAnsi="Calibri" w:cs="B Mitra" w:hint="cs"/>
          <w:sz w:val="20"/>
          <w:szCs w:val="20"/>
          <w:rtl/>
          <w:lang w:bidi="fa-IR"/>
        </w:rPr>
        <w:t>براي تعيين وضعيت نرمال بودن توزيع داده ها و</w:t>
      </w:r>
      <w:r>
        <w:rPr>
          <w:rFonts w:cs="B Mitra" w:hint="cs"/>
          <w:sz w:val="20"/>
          <w:szCs w:val="20"/>
          <w:rtl/>
          <w:lang w:bidi="fa-IR"/>
        </w:rPr>
        <w:t xml:space="preserve"> از آزمون آماری </w:t>
      </w:r>
      <w:r>
        <w:rPr>
          <w:rFonts w:ascii="TimesNewRomanPSMT" w:cs="B Mitra" w:hint="cs"/>
          <w:sz w:val="20"/>
          <w:szCs w:val="20"/>
        </w:rPr>
        <w:t>t</w:t>
      </w:r>
      <w:r>
        <w:rPr>
          <w:rFonts w:ascii="TimesNewRomanPSMT" w:cs="B Mitra" w:hint="cs"/>
          <w:sz w:val="20"/>
          <w:szCs w:val="20"/>
          <w:rtl/>
        </w:rPr>
        <w:t xml:space="preserve"> </w:t>
      </w:r>
      <w:r>
        <w:rPr>
          <w:rFonts w:cs="B Mitra" w:hint="cs"/>
          <w:sz w:val="20"/>
          <w:szCs w:val="20"/>
          <w:rtl/>
          <w:lang w:bidi="fa-IR"/>
        </w:rPr>
        <w:t>همبسته در سطح معناداری (05/0&gt;</w:t>
      </w:r>
      <w:r>
        <w:rPr>
          <w:rFonts w:cs="B Mitra"/>
          <w:sz w:val="20"/>
          <w:szCs w:val="20"/>
          <w:lang w:bidi="fa-IR"/>
        </w:rPr>
        <w:t>p</w:t>
      </w:r>
      <w:r>
        <w:rPr>
          <w:rFonts w:cs="B Mitra" w:hint="cs"/>
          <w:sz w:val="20"/>
          <w:szCs w:val="20"/>
          <w:rtl/>
          <w:lang w:bidi="fa-IR"/>
        </w:rPr>
        <w:t>) برای مقایسه متغیرهای تحقیق استفاده شد.</w:t>
      </w:r>
      <w:r>
        <w:rPr>
          <w:rFonts w:cs="B Nazanin" w:hint="cs"/>
          <w:sz w:val="26"/>
          <w:szCs w:val="26"/>
          <w:rtl/>
          <w:lang w:bidi="fa-IR"/>
        </w:rPr>
        <w:t xml:space="preserve"> </w:t>
      </w:r>
    </w:p>
    <w:p w:rsidR="00BF6D77" w:rsidRDefault="00BF6D77" w:rsidP="00BF6D77">
      <w:pPr>
        <w:bidi/>
        <w:spacing w:line="276" w:lineRule="auto"/>
        <w:jc w:val="lowKashida"/>
        <w:rPr>
          <w:rFonts w:cs="B Mitra"/>
          <w:sz w:val="20"/>
          <w:szCs w:val="20"/>
          <w:lang w:bidi="fa-IR"/>
        </w:rPr>
      </w:pPr>
      <w:r w:rsidRPr="0009160F">
        <w:rPr>
          <w:rFonts w:cs="B Mitra" w:hint="cs"/>
          <w:sz w:val="20"/>
          <w:szCs w:val="20"/>
          <w:rtl/>
          <w:lang w:bidi="fa-IR"/>
        </w:rPr>
        <w:t xml:space="preserve"> </w:t>
      </w:r>
      <w:r w:rsidRPr="0009160F">
        <w:rPr>
          <w:rFonts w:cs="B Titr" w:hint="cs"/>
          <w:b/>
          <w:bCs/>
          <w:sz w:val="20"/>
          <w:szCs w:val="20"/>
          <w:rtl/>
        </w:rPr>
        <w:t>یافته</w:t>
      </w:r>
      <w:r w:rsidRPr="0009160F">
        <w:rPr>
          <w:rFonts w:cs="B Titr" w:hint="cs"/>
          <w:b/>
          <w:bCs/>
          <w:sz w:val="20"/>
          <w:szCs w:val="20"/>
          <w:rtl/>
        </w:rPr>
        <w:softHyphen/>
        <w:t>ها</w:t>
      </w:r>
      <w:r>
        <w:rPr>
          <w:rFonts w:cs="B Titr" w:hint="cs"/>
          <w:b/>
          <w:bCs/>
          <w:sz w:val="20"/>
          <w:szCs w:val="20"/>
          <w:rtl/>
        </w:rPr>
        <w:t xml:space="preserve">: </w:t>
      </w:r>
      <w:bookmarkStart w:id="9" w:name="OLE_LINK104"/>
      <w:bookmarkStart w:id="10" w:name="OLE_LINK105"/>
      <w:r>
        <w:rPr>
          <w:rFonts w:cs="B Mitra" w:hint="cs"/>
          <w:sz w:val="20"/>
          <w:szCs w:val="20"/>
          <w:rtl/>
          <w:lang w:bidi="fa-IR"/>
        </w:rPr>
        <w:t xml:space="preserve">افزایش سرعت فلکشن زانو </w:t>
      </w:r>
      <w:r>
        <w:rPr>
          <w:rFonts w:cs="B Mitra" w:hint="cs"/>
          <w:sz w:val="18"/>
          <w:szCs w:val="18"/>
          <w:rtl/>
          <w:lang w:bidi="fa-IR"/>
        </w:rPr>
        <w:t>(004/0=</w:t>
      </w:r>
      <w:r>
        <w:rPr>
          <w:rFonts w:cs="B Mitra"/>
          <w:sz w:val="18"/>
          <w:szCs w:val="18"/>
          <w:lang w:bidi="fa-IR"/>
        </w:rPr>
        <w:t>p</w:t>
      </w:r>
      <w:r>
        <w:rPr>
          <w:rFonts w:cs="B Mitra" w:hint="cs"/>
          <w:sz w:val="18"/>
          <w:szCs w:val="18"/>
          <w:rtl/>
          <w:lang w:bidi="fa-IR"/>
        </w:rPr>
        <w:t>)</w:t>
      </w:r>
      <w:r>
        <w:rPr>
          <w:rFonts w:cs="B Mitra" w:hint="cs"/>
          <w:sz w:val="20"/>
          <w:szCs w:val="20"/>
          <w:rtl/>
          <w:lang w:bidi="fa-IR"/>
        </w:rPr>
        <w:t xml:space="preserve">، </w:t>
      </w:r>
      <w:r w:rsidRPr="0009160F">
        <w:rPr>
          <w:rFonts w:cs="B Mitra" w:hint="cs"/>
          <w:sz w:val="20"/>
          <w:szCs w:val="20"/>
          <w:rtl/>
          <w:lang w:bidi="fa-IR"/>
        </w:rPr>
        <w:t>افزایش فلکشن زانو در لحظه تماس اولیه</w:t>
      </w:r>
      <w:r>
        <w:rPr>
          <w:rFonts w:cs="B Mitra" w:hint="cs"/>
          <w:sz w:val="20"/>
          <w:szCs w:val="20"/>
          <w:rtl/>
          <w:lang w:bidi="fa-IR"/>
        </w:rPr>
        <w:t xml:space="preserve"> </w:t>
      </w:r>
      <w:r>
        <w:rPr>
          <w:rFonts w:cs="B Mitra" w:hint="cs"/>
          <w:sz w:val="18"/>
          <w:szCs w:val="18"/>
          <w:rtl/>
          <w:lang w:bidi="fa-IR"/>
        </w:rPr>
        <w:t>(016/0=</w:t>
      </w:r>
      <w:r>
        <w:rPr>
          <w:rFonts w:cs="B Mitra"/>
          <w:sz w:val="18"/>
          <w:szCs w:val="18"/>
          <w:lang w:bidi="fa-IR"/>
        </w:rPr>
        <w:t>p</w:t>
      </w:r>
      <w:r>
        <w:rPr>
          <w:rFonts w:cs="B Mitra" w:hint="cs"/>
          <w:sz w:val="18"/>
          <w:szCs w:val="18"/>
          <w:rtl/>
          <w:lang w:bidi="fa-IR"/>
        </w:rPr>
        <w:t>)</w:t>
      </w:r>
      <w:r>
        <w:rPr>
          <w:rFonts w:cs="B Mitra" w:hint="cs"/>
          <w:sz w:val="20"/>
          <w:szCs w:val="20"/>
          <w:rtl/>
          <w:lang w:bidi="fa-IR"/>
        </w:rPr>
        <w:t xml:space="preserve"> و اوج آن </w:t>
      </w:r>
      <w:r>
        <w:rPr>
          <w:rFonts w:cs="B Mitra" w:hint="cs"/>
          <w:sz w:val="18"/>
          <w:szCs w:val="18"/>
          <w:rtl/>
          <w:lang w:bidi="fa-IR"/>
        </w:rPr>
        <w:t>(02/0=</w:t>
      </w:r>
      <w:r>
        <w:rPr>
          <w:rFonts w:cs="B Mitra"/>
          <w:sz w:val="18"/>
          <w:szCs w:val="18"/>
          <w:lang w:bidi="fa-IR"/>
        </w:rPr>
        <w:t>p</w:t>
      </w:r>
      <w:r>
        <w:rPr>
          <w:rFonts w:cs="B Mitra" w:hint="cs"/>
          <w:sz w:val="18"/>
          <w:szCs w:val="18"/>
          <w:rtl/>
          <w:lang w:bidi="fa-IR"/>
        </w:rPr>
        <w:t>)</w:t>
      </w:r>
      <w:r w:rsidRPr="0009160F">
        <w:rPr>
          <w:rFonts w:cs="B Mitra" w:hint="cs"/>
          <w:sz w:val="20"/>
          <w:szCs w:val="20"/>
          <w:rtl/>
          <w:lang w:bidi="fa-IR"/>
        </w:rPr>
        <w:t xml:space="preserve">، کاهش </w:t>
      </w:r>
      <w:r>
        <w:rPr>
          <w:rFonts w:cs="B Mitra" w:hint="cs"/>
          <w:sz w:val="20"/>
          <w:szCs w:val="20"/>
          <w:rtl/>
          <w:lang w:bidi="fa-IR"/>
        </w:rPr>
        <w:t>نیروی عکس العمل عمودی زمین(001/0=</w:t>
      </w:r>
      <w:r>
        <w:rPr>
          <w:rFonts w:cs="B Mitra"/>
          <w:sz w:val="20"/>
          <w:szCs w:val="20"/>
          <w:lang w:bidi="fa-IR"/>
        </w:rPr>
        <w:t>p</w:t>
      </w:r>
      <w:r>
        <w:rPr>
          <w:rFonts w:cs="B Mitra" w:hint="cs"/>
          <w:sz w:val="20"/>
          <w:szCs w:val="20"/>
          <w:rtl/>
          <w:lang w:bidi="fa-IR"/>
        </w:rPr>
        <w:t>)، افزایش زمان رسیدن به اوج نیرو</w:t>
      </w:r>
      <w:r>
        <w:rPr>
          <w:rFonts w:cs="B Mitra" w:hint="cs"/>
          <w:sz w:val="18"/>
          <w:szCs w:val="18"/>
          <w:rtl/>
          <w:lang w:bidi="fa-IR"/>
        </w:rPr>
        <w:t>(02/0=</w:t>
      </w:r>
      <w:r>
        <w:rPr>
          <w:rFonts w:cs="B Mitra"/>
          <w:sz w:val="18"/>
          <w:szCs w:val="18"/>
          <w:lang w:bidi="fa-IR"/>
        </w:rPr>
        <w:t>p</w:t>
      </w:r>
      <w:r>
        <w:rPr>
          <w:rFonts w:cs="B Mitra" w:hint="cs"/>
          <w:sz w:val="18"/>
          <w:szCs w:val="18"/>
          <w:rtl/>
          <w:lang w:bidi="fa-IR"/>
        </w:rPr>
        <w:t>)</w:t>
      </w:r>
      <w:r>
        <w:rPr>
          <w:rFonts w:cs="B Mitra" w:hint="cs"/>
          <w:sz w:val="20"/>
          <w:szCs w:val="20"/>
          <w:rtl/>
          <w:lang w:bidi="fa-IR"/>
        </w:rPr>
        <w:t xml:space="preserve">، </w:t>
      </w:r>
      <w:r w:rsidRPr="0009160F">
        <w:rPr>
          <w:rFonts w:cs="B Mitra" w:hint="cs"/>
          <w:sz w:val="20"/>
          <w:szCs w:val="20"/>
          <w:rtl/>
          <w:lang w:bidi="fa-IR"/>
        </w:rPr>
        <w:t xml:space="preserve">کاهش </w:t>
      </w:r>
      <w:r>
        <w:rPr>
          <w:rFonts w:cs="B Mitra" w:hint="cs"/>
          <w:sz w:val="20"/>
          <w:szCs w:val="20"/>
          <w:rtl/>
          <w:lang w:bidi="fa-IR"/>
        </w:rPr>
        <w:t>پیش از فعالیت</w:t>
      </w:r>
      <w:r w:rsidRPr="0009160F">
        <w:rPr>
          <w:rFonts w:cs="B Mitra" w:hint="cs"/>
          <w:sz w:val="20"/>
          <w:szCs w:val="20"/>
          <w:rtl/>
          <w:lang w:bidi="fa-IR"/>
        </w:rPr>
        <w:t xml:space="preserve"> عضلات </w:t>
      </w:r>
      <w:r>
        <w:rPr>
          <w:rFonts w:cs="B Mitra" w:hint="cs"/>
          <w:sz w:val="20"/>
          <w:szCs w:val="20"/>
          <w:rtl/>
          <w:lang w:bidi="fa-IR"/>
        </w:rPr>
        <w:t xml:space="preserve">دوسر رانی </w:t>
      </w:r>
      <w:r>
        <w:rPr>
          <w:rFonts w:cs="B Mitra" w:hint="cs"/>
          <w:sz w:val="18"/>
          <w:szCs w:val="18"/>
          <w:rtl/>
          <w:lang w:bidi="fa-IR"/>
        </w:rPr>
        <w:t>(000/0=</w:t>
      </w:r>
      <w:r>
        <w:rPr>
          <w:rFonts w:cs="B Mitra"/>
          <w:sz w:val="18"/>
          <w:szCs w:val="18"/>
          <w:lang w:bidi="fa-IR"/>
        </w:rPr>
        <w:t>p</w:t>
      </w:r>
      <w:r>
        <w:rPr>
          <w:rFonts w:cs="B Mitra" w:hint="cs"/>
          <w:sz w:val="18"/>
          <w:szCs w:val="18"/>
          <w:rtl/>
          <w:lang w:bidi="fa-IR"/>
        </w:rPr>
        <w:t>)</w:t>
      </w:r>
      <w:r>
        <w:rPr>
          <w:rFonts w:cs="B Mitra" w:hint="cs"/>
          <w:sz w:val="20"/>
          <w:szCs w:val="20"/>
          <w:rtl/>
          <w:lang w:bidi="fa-IR"/>
        </w:rPr>
        <w:t>، نیمه وتری</w:t>
      </w:r>
      <w:r>
        <w:rPr>
          <w:rFonts w:cs="B Mitra" w:hint="cs"/>
          <w:sz w:val="18"/>
          <w:szCs w:val="18"/>
          <w:rtl/>
          <w:lang w:bidi="fa-IR"/>
        </w:rPr>
        <w:t>(000/0=</w:t>
      </w:r>
      <w:r>
        <w:rPr>
          <w:rFonts w:cs="B Mitra"/>
          <w:sz w:val="18"/>
          <w:szCs w:val="18"/>
          <w:lang w:bidi="fa-IR"/>
        </w:rPr>
        <w:t>p</w:t>
      </w:r>
      <w:r>
        <w:rPr>
          <w:rFonts w:cs="B Mitra" w:hint="cs"/>
          <w:sz w:val="18"/>
          <w:szCs w:val="18"/>
          <w:rtl/>
          <w:lang w:bidi="fa-IR"/>
        </w:rPr>
        <w:t>)</w:t>
      </w:r>
      <w:r>
        <w:rPr>
          <w:rFonts w:cs="B Mitra" w:hint="cs"/>
          <w:sz w:val="20"/>
          <w:szCs w:val="20"/>
          <w:rtl/>
          <w:lang w:bidi="fa-IR"/>
        </w:rPr>
        <w:t xml:space="preserve"> و دوقلوی داخلی </w:t>
      </w:r>
      <w:r>
        <w:rPr>
          <w:rFonts w:cs="B Mitra" w:hint="cs"/>
          <w:sz w:val="18"/>
          <w:szCs w:val="18"/>
          <w:rtl/>
          <w:lang w:bidi="fa-IR"/>
        </w:rPr>
        <w:t>(012/0=</w:t>
      </w:r>
      <w:r>
        <w:rPr>
          <w:rFonts w:cs="B Mitra"/>
          <w:sz w:val="18"/>
          <w:szCs w:val="18"/>
          <w:lang w:bidi="fa-IR"/>
        </w:rPr>
        <w:t>p</w:t>
      </w:r>
      <w:r>
        <w:rPr>
          <w:rFonts w:cs="B Mitra" w:hint="cs"/>
          <w:sz w:val="18"/>
          <w:szCs w:val="18"/>
          <w:rtl/>
          <w:lang w:bidi="fa-IR"/>
        </w:rPr>
        <w:t>)</w:t>
      </w:r>
      <w:r>
        <w:rPr>
          <w:rFonts w:cs="B Mitra" w:hint="cs"/>
          <w:sz w:val="20"/>
          <w:szCs w:val="20"/>
          <w:rtl/>
          <w:lang w:bidi="fa-IR"/>
        </w:rPr>
        <w:t xml:space="preserve"> قبل از فرود و کاهش فعالیت عضله دوسررانی پس از فرود </w:t>
      </w:r>
      <w:r>
        <w:rPr>
          <w:rFonts w:cs="B Mitra" w:hint="cs"/>
          <w:sz w:val="18"/>
          <w:szCs w:val="18"/>
          <w:rtl/>
          <w:lang w:bidi="fa-IR"/>
        </w:rPr>
        <w:t>(002/0=</w:t>
      </w:r>
      <w:r>
        <w:rPr>
          <w:rFonts w:cs="B Mitra"/>
          <w:sz w:val="18"/>
          <w:szCs w:val="18"/>
          <w:lang w:bidi="fa-IR"/>
        </w:rPr>
        <w:t>p</w:t>
      </w:r>
      <w:r>
        <w:rPr>
          <w:rFonts w:cs="B Mitra" w:hint="cs"/>
          <w:sz w:val="18"/>
          <w:szCs w:val="18"/>
          <w:rtl/>
          <w:lang w:bidi="fa-IR"/>
        </w:rPr>
        <w:t>)</w:t>
      </w:r>
      <w:r w:rsidRPr="0009160F">
        <w:rPr>
          <w:rFonts w:cs="B Mitra" w:hint="cs"/>
          <w:sz w:val="20"/>
          <w:szCs w:val="20"/>
          <w:rtl/>
          <w:lang w:bidi="fa-IR"/>
        </w:rPr>
        <w:t xml:space="preserve"> مشاهده شد. </w:t>
      </w:r>
      <w:bookmarkEnd w:id="9"/>
      <w:bookmarkEnd w:id="10"/>
    </w:p>
    <w:p w:rsidR="00BF6D77" w:rsidRPr="0009160F" w:rsidRDefault="00BF6D77" w:rsidP="00BF6D77">
      <w:pPr>
        <w:bidi/>
        <w:spacing w:line="276" w:lineRule="auto"/>
        <w:jc w:val="lowKashida"/>
        <w:rPr>
          <w:rFonts w:cs="B Mitra"/>
          <w:sz w:val="20"/>
          <w:szCs w:val="20"/>
          <w:rtl/>
          <w:lang w:bidi="fa-IR"/>
        </w:rPr>
      </w:pPr>
      <w:r w:rsidRPr="004C2D69">
        <w:rPr>
          <w:rFonts w:cs="B Titr" w:hint="cs"/>
          <w:b/>
          <w:bCs/>
          <w:sz w:val="20"/>
          <w:szCs w:val="20"/>
          <w:rtl/>
        </w:rPr>
        <w:t>نتیجه</w:t>
      </w:r>
      <w:r w:rsidRPr="004C2D69">
        <w:rPr>
          <w:rFonts w:cs="B Titr" w:hint="cs"/>
          <w:b/>
          <w:bCs/>
          <w:sz w:val="20"/>
          <w:szCs w:val="20"/>
          <w:rtl/>
        </w:rPr>
        <w:softHyphen/>
        <w:t>گیری</w:t>
      </w:r>
      <w:r>
        <w:rPr>
          <w:rFonts w:cs="B Titr" w:hint="cs"/>
          <w:b/>
          <w:bCs/>
          <w:sz w:val="20"/>
          <w:szCs w:val="20"/>
          <w:rtl/>
        </w:rPr>
        <w:t xml:space="preserve">: </w:t>
      </w:r>
      <w:r>
        <w:rPr>
          <w:rFonts w:cs="B Mitra" w:hint="cs"/>
          <w:sz w:val="20"/>
          <w:szCs w:val="20"/>
          <w:rtl/>
          <w:lang w:bidi="fa-IR"/>
        </w:rPr>
        <w:t xml:space="preserve">کاهش فعالیت عضلات همسترینگ و دوقلو پس از خستگی ممکن است در نقش حمایتی این عضلات اختلال ایجاد کرده و موجب افزایش خطر آسیب </w:t>
      </w:r>
      <w:bookmarkStart w:id="11" w:name="OLE_LINK1"/>
      <w:bookmarkStart w:id="12" w:name="OLE_LINK2"/>
      <w:r>
        <w:rPr>
          <w:rFonts w:cs="B Mitra" w:hint="cs"/>
          <w:sz w:val="20"/>
          <w:szCs w:val="20"/>
          <w:rtl/>
          <w:lang w:bidi="fa-IR"/>
        </w:rPr>
        <w:t xml:space="preserve">رباط متقاطع قدامی </w:t>
      </w:r>
      <w:bookmarkEnd w:id="11"/>
      <w:bookmarkEnd w:id="12"/>
      <w:r>
        <w:rPr>
          <w:rFonts w:cs="B Mitra" w:hint="cs"/>
          <w:sz w:val="20"/>
          <w:szCs w:val="20"/>
          <w:rtl/>
          <w:lang w:bidi="fa-IR"/>
        </w:rPr>
        <w:t xml:space="preserve">در زانو شود.  </w:t>
      </w:r>
    </w:p>
    <w:bookmarkEnd w:id="3"/>
    <w:bookmarkEnd w:id="4"/>
    <w:p w:rsidR="00BF6D77" w:rsidRDefault="00BF6D77" w:rsidP="00BF6D77">
      <w:pPr>
        <w:bidi/>
        <w:spacing w:line="276" w:lineRule="auto"/>
        <w:jc w:val="lowKashida"/>
        <w:rPr>
          <w:rFonts w:cs="B Mitra"/>
          <w:sz w:val="20"/>
          <w:szCs w:val="20"/>
          <w:rtl/>
          <w:lang w:bidi="fa-IR"/>
        </w:rPr>
      </w:pPr>
      <w:r w:rsidRPr="0009160F">
        <w:rPr>
          <w:rFonts w:cs="B Titr" w:hint="cs"/>
          <w:b/>
          <w:bCs/>
          <w:sz w:val="20"/>
          <w:szCs w:val="20"/>
          <w:rtl/>
        </w:rPr>
        <w:t>کلمات کلیدی</w:t>
      </w:r>
      <w:r>
        <w:rPr>
          <w:rFonts w:cs="B Titr" w:hint="cs"/>
          <w:b/>
          <w:bCs/>
          <w:sz w:val="20"/>
          <w:szCs w:val="20"/>
          <w:rtl/>
        </w:rPr>
        <w:t xml:space="preserve">: </w:t>
      </w:r>
      <w:bookmarkStart w:id="13" w:name="OLE_LINK122"/>
      <w:bookmarkStart w:id="14" w:name="OLE_LINK123"/>
      <w:r w:rsidRPr="0009160F">
        <w:rPr>
          <w:rFonts w:cs="B Mitra" w:hint="cs"/>
          <w:sz w:val="20"/>
          <w:szCs w:val="20"/>
          <w:rtl/>
          <w:lang w:bidi="fa-IR"/>
        </w:rPr>
        <w:t xml:space="preserve"> </w:t>
      </w:r>
      <w:bookmarkStart w:id="15" w:name="OLE_LINK36"/>
      <w:bookmarkStart w:id="16" w:name="OLE_LINK37"/>
      <w:r w:rsidRPr="0009160F">
        <w:rPr>
          <w:rFonts w:cs="B Mitra" w:hint="cs"/>
          <w:sz w:val="20"/>
          <w:szCs w:val="20"/>
          <w:rtl/>
          <w:lang w:bidi="fa-IR"/>
        </w:rPr>
        <w:t xml:space="preserve">خستگی اندام تحتانی، فرود، </w:t>
      </w:r>
      <w:r>
        <w:rPr>
          <w:rFonts w:cs="B Mitra" w:hint="cs"/>
          <w:sz w:val="20"/>
          <w:szCs w:val="20"/>
          <w:rtl/>
          <w:lang w:bidi="fa-IR"/>
        </w:rPr>
        <w:t>استراتژی</w:t>
      </w:r>
      <w:r>
        <w:rPr>
          <w:rFonts w:cs="B Mitra" w:hint="cs"/>
          <w:sz w:val="20"/>
          <w:szCs w:val="20"/>
          <w:rtl/>
          <w:lang w:bidi="fa-IR"/>
        </w:rPr>
        <w:softHyphen/>
        <w:t>های کنترل مفصل زانو</w:t>
      </w:r>
      <w:r w:rsidRPr="0009160F">
        <w:rPr>
          <w:rFonts w:cs="B Mitra" w:hint="cs"/>
          <w:sz w:val="20"/>
          <w:szCs w:val="20"/>
          <w:rtl/>
          <w:lang w:bidi="fa-IR"/>
        </w:rPr>
        <w:t>، فعال</w:t>
      </w:r>
      <w:bookmarkEnd w:id="15"/>
      <w:bookmarkEnd w:id="16"/>
    </w:p>
    <w:bookmarkEnd w:id="13"/>
    <w:bookmarkEnd w:id="14"/>
    <w:p w:rsidR="00BF6D77" w:rsidRPr="00211B0F" w:rsidRDefault="00BF6D77" w:rsidP="00BF6D77">
      <w:pPr>
        <w:bidi/>
        <w:spacing w:line="276" w:lineRule="auto"/>
        <w:jc w:val="lowKashida"/>
        <w:rPr>
          <w:rFonts w:cs="B Mitra"/>
          <w:sz w:val="20"/>
          <w:szCs w:val="20"/>
          <w:rtl/>
          <w:lang w:bidi="fa-IR"/>
        </w:rPr>
      </w:pPr>
      <w:r w:rsidRPr="00211B0F">
        <w:rPr>
          <w:rFonts w:cs="B Titr" w:hint="cs"/>
          <w:b/>
          <w:bCs/>
          <w:sz w:val="20"/>
          <w:szCs w:val="20"/>
          <w:rtl/>
        </w:rPr>
        <w:t>نویسنده مسئول:</w:t>
      </w:r>
      <w:r w:rsidRPr="001E435E">
        <w:rPr>
          <w:rFonts w:cs="B Nazanin" w:hint="cs"/>
          <w:rtl/>
        </w:rPr>
        <w:t xml:space="preserve">  </w:t>
      </w:r>
      <w:r w:rsidRPr="00211B0F">
        <w:rPr>
          <w:rFonts w:cs="B Mitra" w:hint="cs"/>
          <w:sz w:val="20"/>
          <w:szCs w:val="20"/>
          <w:rtl/>
          <w:lang w:bidi="fa-IR"/>
        </w:rPr>
        <w:t xml:space="preserve">محمدجواد رضی </w:t>
      </w:r>
      <w:r w:rsidRPr="00211B0F">
        <w:rPr>
          <w:rFonts w:ascii="Times New Roman" w:hAnsi="Times New Roman" w:cs="Times New Roman" w:hint="cs"/>
          <w:sz w:val="20"/>
          <w:szCs w:val="20"/>
          <w:rtl/>
          <w:lang w:bidi="fa-IR"/>
        </w:rPr>
        <w:t>–</w:t>
      </w:r>
      <w:r w:rsidRPr="00211B0F">
        <w:rPr>
          <w:rFonts w:cs="B Mitra" w:hint="cs"/>
          <w:sz w:val="20"/>
          <w:szCs w:val="20"/>
          <w:rtl/>
          <w:lang w:bidi="fa-IR"/>
        </w:rPr>
        <w:t xml:space="preserve">  تهران، </w:t>
      </w:r>
      <w:r>
        <w:rPr>
          <w:rFonts w:cs="B Mitra" w:hint="cs"/>
          <w:sz w:val="20"/>
          <w:szCs w:val="20"/>
          <w:rtl/>
          <w:lang w:bidi="fa-IR"/>
        </w:rPr>
        <w:t xml:space="preserve">میرداماد، </w:t>
      </w:r>
      <w:r w:rsidRPr="00211B0F">
        <w:rPr>
          <w:rFonts w:cs="B Mitra" w:hint="cs"/>
          <w:sz w:val="20"/>
          <w:szCs w:val="20"/>
          <w:rtl/>
          <w:lang w:bidi="fa-IR"/>
        </w:rPr>
        <w:t>رازان جنوبی،</w:t>
      </w:r>
      <w:r>
        <w:rPr>
          <w:rFonts w:cs="B Mitra" w:hint="cs"/>
          <w:sz w:val="20"/>
          <w:szCs w:val="20"/>
          <w:rtl/>
          <w:lang w:bidi="fa-IR"/>
        </w:rPr>
        <w:t xml:space="preserve"> مجموعه ورزشی شهید کشوری،</w:t>
      </w:r>
      <w:r w:rsidRPr="00211B0F">
        <w:rPr>
          <w:rFonts w:cs="B Mitra" w:hint="cs"/>
          <w:sz w:val="20"/>
          <w:szCs w:val="20"/>
          <w:rtl/>
          <w:lang w:bidi="fa-IR"/>
        </w:rPr>
        <w:t xml:space="preserve"> دانشکده تربیت بدنی و علوم ورزشی دانشگاه خوارزمی</w:t>
      </w:r>
    </w:p>
    <w:p w:rsidR="00BF6D77" w:rsidRPr="00211B0F" w:rsidRDefault="00BF6D77" w:rsidP="00BF6D77">
      <w:pPr>
        <w:bidi/>
        <w:spacing w:line="276" w:lineRule="auto"/>
        <w:jc w:val="lowKashida"/>
        <w:rPr>
          <w:rFonts w:cs="B Mitra"/>
          <w:sz w:val="20"/>
          <w:szCs w:val="20"/>
          <w:rtl/>
          <w:lang w:bidi="fa-IR"/>
        </w:rPr>
      </w:pPr>
      <w:r w:rsidRPr="00211B0F">
        <w:rPr>
          <w:rFonts w:cs="B Titr" w:hint="cs"/>
          <w:b/>
          <w:bCs/>
          <w:sz w:val="20"/>
          <w:szCs w:val="20"/>
          <w:rtl/>
        </w:rPr>
        <w:t>تلفن</w:t>
      </w:r>
      <w:r w:rsidRPr="00211B0F">
        <w:rPr>
          <w:rFonts w:cs="B Mitra" w:hint="cs"/>
          <w:sz w:val="20"/>
          <w:szCs w:val="20"/>
          <w:rtl/>
          <w:lang w:bidi="fa-IR"/>
        </w:rPr>
        <w:t>: 09136073368</w:t>
      </w:r>
    </w:p>
    <w:p w:rsidR="00BF6D77" w:rsidRDefault="00BF6D77" w:rsidP="00BF6D77">
      <w:pPr>
        <w:bidi/>
        <w:spacing w:line="276" w:lineRule="auto"/>
        <w:jc w:val="lowKashida"/>
        <w:rPr>
          <w:rFonts w:cs="B Nazanin"/>
          <w:b/>
          <w:bCs/>
          <w:sz w:val="26"/>
          <w:szCs w:val="26"/>
          <w:rtl/>
          <w:lang w:bidi="fa-IR"/>
        </w:rPr>
      </w:pPr>
      <w:r w:rsidRPr="00211B0F">
        <w:rPr>
          <w:rFonts w:cs="B Titr" w:hint="cs"/>
          <w:b/>
          <w:bCs/>
          <w:sz w:val="20"/>
          <w:szCs w:val="20"/>
          <w:rtl/>
        </w:rPr>
        <w:t>آدرس الکترونیک:</w:t>
      </w:r>
      <w:r w:rsidRPr="001E435E">
        <w:rPr>
          <w:rFonts w:cs="B Nazanin" w:hint="cs"/>
          <w:rtl/>
        </w:rPr>
        <w:t xml:space="preserve"> </w:t>
      </w:r>
      <w:r w:rsidRPr="00211B0F">
        <w:rPr>
          <w:rFonts w:asciiTheme="majorBidi" w:hAnsiTheme="majorBidi" w:cstheme="majorBidi"/>
        </w:rPr>
        <w:t>Mohamadjavadrazi@Gmail.Com</w:t>
      </w:r>
    </w:p>
    <w:p w:rsidR="00BF6D77" w:rsidRDefault="00BF6D77" w:rsidP="00BF6D77">
      <w:pPr>
        <w:bidi/>
        <w:spacing w:line="276" w:lineRule="auto"/>
        <w:jc w:val="lowKashida"/>
        <w:rPr>
          <w:rFonts w:cs="B Mitra"/>
          <w:sz w:val="20"/>
          <w:szCs w:val="20"/>
          <w:rtl/>
          <w:lang w:bidi="fa-IR"/>
        </w:rPr>
      </w:pPr>
    </w:p>
    <w:p w:rsidR="00C030F3" w:rsidRPr="0041331E" w:rsidRDefault="00C030F3" w:rsidP="00C030F3">
      <w:pPr>
        <w:bidi/>
        <w:spacing w:line="276" w:lineRule="auto"/>
        <w:jc w:val="lowKashida"/>
        <w:rPr>
          <w:rFonts w:cs="B Mitra"/>
          <w:b/>
          <w:bCs/>
          <w:rtl/>
          <w:lang w:bidi="fa-IR"/>
        </w:rPr>
      </w:pPr>
      <w:r w:rsidRPr="0041331E">
        <w:rPr>
          <w:rFonts w:cs="B Mitra" w:hint="cs"/>
          <w:b/>
          <w:bCs/>
          <w:rtl/>
          <w:lang w:bidi="fa-IR"/>
        </w:rPr>
        <w:t>مقدمه</w:t>
      </w:r>
    </w:p>
    <w:p w:rsidR="00C030F3" w:rsidRPr="0041331E" w:rsidRDefault="00C030F3" w:rsidP="00C030F3">
      <w:pPr>
        <w:bidi/>
        <w:spacing w:before="240" w:line="276" w:lineRule="auto"/>
        <w:jc w:val="lowKashida"/>
        <w:rPr>
          <w:rFonts w:cs="B Mitra"/>
          <w:highlight w:val="yellow"/>
          <w:rtl/>
          <w:lang w:bidi="fa-IR"/>
        </w:rPr>
      </w:pPr>
      <w:r w:rsidRPr="0041331E">
        <w:rPr>
          <w:rFonts w:ascii="Calibri" w:eastAsia="Calibri" w:hAnsi="Calibri" w:cs="B Mitra" w:hint="cs"/>
          <w:rtl/>
        </w:rPr>
        <w:t>پارگی رباط متقاطع قدامی (</w:t>
      </w:r>
      <w:r w:rsidRPr="0041331E">
        <w:rPr>
          <w:rFonts w:asciiTheme="majorBidi" w:hAnsiTheme="majorBidi" w:cs="B Mitra"/>
          <w:sz w:val="24"/>
          <w:szCs w:val="24"/>
        </w:rPr>
        <w:t>ACL</w:t>
      </w:r>
      <w:r w:rsidRPr="0041331E">
        <w:rPr>
          <w:rFonts w:ascii="Calibri" w:eastAsia="Calibri" w:hAnsi="Calibri" w:cs="B Mitra" w:hint="cs"/>
          <w:rtl/>
        </w:rPr>
        <w:t>)</w:t>
      </w:r>
      <w:r w:rsidRPr="0041331E">
        <w:rPr>
          <w:rFonts w:ascii="Calibri" w:eastAsia="Calibri" w:hAnsi="Calibri" w:cs="B Mitra"/>
          <w:sz w:val="20"/>
          <w:szCs w:val="20"/>
          <w:vertAlign w:val="superscript"/>
          <w:rtl/>
        </w:rPr>
        <w:footnoteReference w:id="1"/>
      </w:r>
      <w:r w:rsidRPr="0041331E">
        <w:rPr>
          <w:rFonts w:ascii="Calibri" w:eastAsia="Calibri" w:hAnsi="Calibri" w:cs="B Mitra" w:hint="cs"/>
          <w:rtl/>
        </w:rPr>
        <w:t xml:space="preserve"> </w:t>
      </w:r>
      <w:r w:rsidRPr="0041331E">
        <w:rPr>
          <w:rFonts w:ascii="Calibri" w:eastAsia="Calibri" w:hAnsi="Calibri" w:cs="B Mitra" w:hint="cs"/>
          <w:rtl/>
          <w:lang w:bidi="fa-IR"/>
        </w:rPr>
        <w:t>، یکی از عمومی</w:t>
      </w:r>
      <w:r w:rsidRPr="0041331E">
        <w:rPr>
          <w:rFonts w:ascii="Calibri" w:eastAsia="Calibri" w:hAnsi="Calibri" w:cs="B Mitra" w:hint="cs"/>
          <w:rtl/>
          <w:lang w:bidi="fa-IR"/>
        </w:rPr>
        <w:softHyphen/>
        <w:t>ترین آسیب</w:t>
      </w:r>
      <w:r w:rsidRPr="0041331E">
        <w:rPr>
          <w:rFonts w:ascii="Calibri" w:eastAsia="Calibri" w:hAnsi="Calibri" w:cs="B Mitra" w:hint="cs"/>
          <w:rtl/>
          <w:lang w:bidi="fa-IR"/>
        </w:rPr>
        <w:softHyphen/>
        <w:t>های ورزشی مرتبط با فعالیت</w:t>
      </w:r>
      <w:r w:rsidRPr="0041331E">
        <w:rPr>
          <w:rFonts w:ascii="Calibri" w:eastAsia="Calibri" w:hAnsi="Calibri" w:cs="B Mitra" w:hint="cs"/>
          <w:rtl/>
          <w:lang w:bidi="fa-IR"/>
        </w:rPr>
        <w:softHyphen/>
        <w:t>های ورزشی است</w:t>
      </w:r>
      <w:bookmarkStart w:id="17" w:name="OLE_LINK19"/>
      <w:bookmarkStart w:id="18" w:name="OLE_LINK20"/>
      <w:r w:rsidRPr="0041331E">
        <w:rPr>
          <w:rFonts w:ascii="Calibri" w:eastAsia="Calibri" w:hAnsi="Calibri" w:cs="B Mitra"/>
          <w:vertAlign w:val="superscript"/>
        </w:rPr>
        <w:t>]</w:t>
      </w:r>
      <w:r w:rsidRPr="0041331E">
        <w:rPr>
          <w:rFonts w:ascii="Calibri" w:eastAsia="Calibri" w:hAnsi="Calibri" w:cs="B Mitra" w:hint="cs"/>
          <w:vertAlign w:val="superscript"/>
          <w:rtl/>
        </w:rPr>
        <w:t>1</w:t>
      </w:r>
      <w:r w:rsidRPr="0041331E">
        <w:rPr>
          <w:rFonts w:ascii="Calibri" w:eastAsia="Calibri" w:hAnsi="Calibri" w:cs="B Mitra"/>
          <w:vertAlign w:val="superscript"/>
        </w:rPr>
        <w:t>[</w:t>
      </w:r>
      <w:bookmarkEnd w:id="17"/>
      <w:bookmarkEnd w:id="18"/>
      <w:r w:rsidRPr="0041331E">
        <w:rPr>
          <w:rFonts w:ascii="Calibri" w:eastAsia="Calibri" w:hAnsi="Calibri" w:cs="B Mitra" w:hint="cs"/>
          <w:rtl/>
        </w:rPr>
        <w:t>.</w:t>
      </w:r>
      <w:r w:rsidRPr="0041331E">
        <w:rPr>
          <w:rFonts w:cs="B Mitra" w:hint="cs"/>
          <w:rtl/>
          <w:lang w:bidi="fa-IR"/>
        </w:rPr>
        <w:t xml:space="preserve"> 72 درصد آسیب</w:t>
      </w:r>
      <w:r w:rsidRPr="0041331E">
        <w:rPr>
          <w:rFonts w:cs="B Mitra" w:hint="cs"/>
          <w:rtl/>
          <w:lang w:bidi="fa-IR"/>
        </w:rPr>
        <w:softHyphen/>
        <w:t xml:space="preserve">های </w:t>
      </w:r>
      <w:r w:rsidRPr="0041331E">
        <w:rPr>
          <w:rFonts w:asciiTheme="majorBidi" w:hAnsiTheme="majorBidi" w:cs="B Mitra"/>
          <w:sz w:val="24"/>
          <w:szCs w:val="24"/>
        </w:rPr>
        <w:t>ACL</w:t>
      </w:r>
      <w:r w:rsidRPr="0041331E">
        <w:rPr>
          <w:rFonts w:cs="B Mitra" w:hint="cs"/>
          <w:rtl/>
          <w:lang w:bidi="fa-IR"/>
        </w:rPr>
        <w:t xml:space="preserve"> درنتیجه مکانیسم</w:t>
      </w:r>
      <w:r w:rsidRPr="0041331E">
        <w:rPr>
          <w:rFonts w:cs="B Mitra"/>
          <w:rtl/>
          <w:lang w:bidi="fa-IR"/>
        </w:rPr>
        <w:softHyphen/>
      </w:r>
      <w:r w:rsidRPr="0041331E">
        <w:rPr>
          <w:rFonts w:cs="B Mitra" w:hint="cs"/>
          <w:rtl/>
          <w:lang w:bidi="fa-IR"/>
        </w:rPr>
        <w:t>های غیربرخوردی و 25 درصد درنتیجه مکانیسم</w:t>
      </w:r>
      <w:r w:rsidRPr="0041331E">
        <w:rPr>
          <w:rFonts w:cs="B Mitra" w:hint="cs"/>
          <w:rtl/>
          <w:lang w:bidi="fa-IR"/>
        </w:rPr>
        <w:softHyphen/>
        <w:t>های برخوردی می</w:t>
      </w:r>
      <w:r w:rsidRPr="0041331E">
        <w:rPr>
          <w:rFonts w:cs="B Mitra" w:hint="cs"/>
          <w:rtl/>
          <w:lang w:bidi="fa-IR"/>
        </w:rPr>
        <w:softHyphen/>
        <w:t>باشد. در حدود 80 تا 250 هزار آسیب لیگامنت متقاطع قدامی سالانه در ایالت متحده رخ می</w:t>
      </w:r>
      <w:r w:rsidRPr="0041331E">
        <w:rPr>
          <w:rFonts w:cs="B Mitra" w:hint="cs"/>
          <w:rtl/>
          <w:lang w:bidi="fa-IR"/>
        </w:rPr>
        <w:softHyphen/>
        <w:t>دهد</w:t>
      </w:r>
      <w:r w:rsidRPr="0041331E">
        <w:rPr>
          <w:rFonts w:ascii="Calibri" w:eastAsia="Calibri" w:hAnsi="Calibri" w:cs="B Mitra"/>
          <w:vertAlign w:val="superscript"/>
        </w:rPr>
        <w:t>]</w:t>
      </w:r>
      <w:r w:rsidRPr="0041331E">
        <w:rPr>
          <w:rFonts w:ascii="Calibri" w:eastAsia="Calibri" w:hAnsi="Calibri" w:cs="B Mitra" w:hint="cs"/>
          <w:vertAlign w:val="superscript"/>
          <w:rtl/>
        </w:rPr>
        <w:t>2</w:t>
      </w:r>
      <w:r w:rsidRPr="0041331E">
        <w:rPr>
          <w:rFonts w:ascii="Calibri" w:eastAsia="Calibri" w:hAnsi="Calibri" w:cs="B Mitra"/>
          <w:vertAlign w:val="superscript"/>
        </w:rPr>
        <w:t>[</w:t>
      </w:r>
      <w:r w:rsidRPr="0041331E">
        <w:rPr>
          <w:rFonts w:cs="B Mitra" w:hint="cs"/>
          <w:rtl/>
          <w:lang w:bidi="fa-IR"/>
        </w:rPr>
        <w:t xml:space="preserve">. ورزشکارانی که عمل جراحی </w:t>
      </w:r>
      <w:r w:rsidRPr="0041331E">
        <w:rPr>
          <w:rFonts w:asciiTheme="majorBidi" w:hAnsiTheme="majorBidi" w:cs="B Mitra"/>
          <w:sz w:val="24"/>
          <w:szCs w:val="24"/>
        </w:rPr>
        <w:t>ACL</w:t>
      </w:r>
      <w:r w:rsidRPr="0041331E">
        <w:rPr>
          <w:rFonts w:cs="B Mitra" w:hint="cs"/>
          <w:rtl/>
          <w:lang w:bidi="fa-IR"/>
        </w:rPr>
        <w:t xml:space="preserve"> انجام می</w:t>
      </w:r>
      <w:r w:rsidRPr="0041331E">
        <w:rPr>
          <w:rFonts w:cs="B Mitra" w:hint="cs"/>
          <w:rtl/>
          <w:lang w:bidi="fa-IR"/>
        </w:rPr>
        <w:softHyphen/>
        <w:t>دهند، علاوه</w:t>
      </w:r>
      <w:r w:rsidRPr="0041331E">
        <w:rPr>
          <w:rFonts w:cs="B Mitra" w:hint="cs"/>
          <w:rtl/>
          <w:lang w:bidi="fa-IR"/>
        </w:rPr>
        <w:softHyphen/>
        <w:t>بر هزینه</w:t>
      </w:r>
      <w:r w:rsidRPr="0041331E">
        <w:rPr>
          <w:rFonts w:cs="B Mitra" w:hint="cs"/>
          <w:rtl/>
          <w:lang w:bidi="fa-IR"/>
        </w:rPr>
        <w:softHyphen/>
        <w:t xml:space="preserve">های بالای عمل جراحی و توانبخشی </w:t>
      </w:r>
      <w:r w:rsidRPr="0041331E">
        <w:rPr>
          <w:rFonts w:ascii="Calibri" w:eastAsia="Calibri" w:hAnsi="Calibri" w:cs="B Mitra"/>
          <w:vertAlign w:val="superscript"/>
        </w:rPr>
        <w:t>]</w:t>
      </w:r>
      <w:r w:rsidRPr="0041331E">
        <w:rPr>
          <w:rFonts w:ascii="Calibri" w:eastAsia="Calibri" w:hAnsi="Calibri" w:cs="B Mitra" w:hint="cs"/>
          <w:vertAlign w:val="superscript"/>
          <w:rtl/>
        </w:rPr>
        <w:t>3</w:t>
      </w:r>
      <w:r w:rsidRPr="0041331E">
        <w:rPr>
          <w:rFonts w:ascii="Calibri" w:eastAsia="Calibri" w:hAnsi="Calibri" w:cs="B Mitra"/>
          <w:vertAlign w:val="superscript"/>
        </w:rPr>
        <w:t>[</w:t>
      </w:r>
      <w:r w:rsidRPr="0041331E">
        <w:rPr>
          <w:rFonts w:cs="B Mitra" w:hint="cs"/>
          <w:rtl/>
          <w:lang w:bidi="fa-IR"/>
        </w:rPr>
        <w:t xml:space="preserve"> مشکلاتی از قبیل از دست دادن جلسه تمرین یا ورزش و افزایش خطر استئوآرتریت و دیگر شرایط پاتولوژیک را تجربه می</w:t>
      </w:r>
      <w:r w:rsidRPr="0041331E">
        <w:rPr>
          <w:rFonts w:cs="B Mitra" w:hint="cs"/>
          <w:rtl/>
          <w:lang w:bidi="fa-IR"/>
        </w:rPr>
        <w:softHyphen/>
        <w:t>کنند</w:t>
      </w:r>
      <w:r w:rsidRPr="0041331E">
        <w:rPr>
          <w:rFonts w:ascii="Calibri" w:eastAsia="Calibri" w:hAnsi="Calibri" w:cs="B Mitra"/>
          <w:vertAlign w:val="superscript"/>
        </w:rPr>
        <w:t>]</w:t>
      </w:r>
      <w:r w:rsidRPr="0041331E">
        <w:rPr>
          <w:rFonts w:ascii="Calibri" w:eastAsia="Calibri" w:hAnsi="Calibri" w:cs="B Mitra" w:hint="cs"/>
          <w:vertAlign w:val="superscript"/>
          <w:rtl/>
          <w:lang w:bidi="fa-IR"/>
        </w:rPr>
        <w:t>4</w:t>
      </w:r>
      <w:r w:rsidRPr="0041331E">
        <w:rPr>
          <w:rFonts w:ascii="Calibri" w:eastAsia="Calibri" w:hAnsi="Calibri" w:cs="B Mitra"/>
          <w:vertAlign w:val="superscript"/>
        </w:rPr>
        <w:t>[</w:t>
      </w:r>
      <w:r w:rsidRPr="0041331E">
        <w:rPr>
          <w:rFonts w:cs="B Mitra" w:hint="cs"/>
          <w:rtl/>
          <w:lang w:bidi="fa-IR"/>
        </w:rPr>
        <w:t xml:space="preserve"> </w:t>
      </w:r>
      <w:r w:rsidRPr="0041331E">
        <w:rPr>
          <w:rFonts w:ascii="Calibri" w:eastAsia="Calibri" w:hAnsi="Calibri" w:cs="B Mitra" w:hint="cs"/>
          <w:rtl/>
        </w:rPr>
        <w:t>اکثر این آسیب</w:t>
      </w:r>
      <w:r w:rsidRPr="0041331E">
        <w:rPr>
          <w:rFonts w:ascii="Calibri" w:eastAsia="Calibri" w:hAnsi="Calibri" w:cs="B Mitra" w:hint="cs"/>
          <w:rtl/>
        </w:rPr>
        <w:softHyphen/>
        <w:t>ها در حین حرکاتی همراه با تغییرجهت مانند کاتینگ</w:t>
      </w:r>
      <w:r w:rsidRPr="0041331E">
        <w:rPr>
          <w:rStyle w:val="FootnoteReference"/>
          <w:rFonts w:ascii="Calibri" w:eastAsia="Calibri" w:hAnsi="Calibri" w:cs="B Mitra"/>
          <w:rtl/>
        </w:rPr>
        <w:footnoteReference w:id="2"/>
      </w:r>
      <w:r w:rsidRPr="0041331E">
        <w:rPr>
          <w:rFonts w:ascii="Calibri" w:eastAsia="Calibri" w:hAnsi="Calibri" w:cs="B Mitra" w:hint="cs"/>
          <w:rtl/>
        </w:rPr>
        <w:t xml:space="preserve"> و چرخش</w:t>
      </w:r>
      <w:r w:rsidRPr="0041331E">
        <w:rPr>
          <w:rFonts w:ascii="Calibri" w:eastAsia="Calibri" w:hAnsi="Calibri" w:cs="B Mitra" w:hint="cs"/>
          <w:rtl/>
        </w:rPr>
        <w:softHyphen/>
        <w:t>های محوری</w:t>
      </w:r>
      <w:r w:rsidRPr="0041331E">
        <w:rPr>
          <w:rStyle w:val="FootnoteReference"/>
          <w:rFonts w:ascii="Calibri" w:eastAsia="Calibri" w:hAnsi="Calibri" w:cs="B Mitra"/>
          <w:rtl/>
        </w:rPr>
        <w:footnoteReference w:id="3"/>
      </w:r>
      <w:r w:rsidRPr="0041331E">
        <w:rPr>
          <w:rFonts w:ascii="Calibri" w:eastAsia="Calibri" w:hAnsi="Calibri" w:cs="B Mitra" w:hint="cs"/>
          <w:rtl/>
        </w:rPr>
        <w:t xml:space="preserve"> یا در حین حرکاتی همراه با کاهش شتاب مانند توقف</w:t>
      </w:r>
      <w:r w:rsidRPr="0041331E">
        <w:rPr>
          <w:rFonts w:ascii="Calibri" w:eastAsia="Calibri" w:hAnsi="Calibri" w:cs="B Mitra" w:hint="cs"/>
          <w:rtl/>
          <w:lang w:bidi="fa-IR"/>
        </w:rPr>
        <w:t xml:space="preserve"> ناگهانی</w:t>
      </w:r>
      <w:r w:rsidRPr="0041331E">
        <w:rPr>
          <w:rFonts w:ascii="Calibri" w:eastAsia="Calibri" w:hAnsi="Calibri" w:cs="B Mitra" w:hint="cs"/>
          <w:rtl/>
        </w:rPr>
        <w:t xml:space="preserve"> یا فرود از پرش رخ می</w:t>
      </w:r>
      <w:r w:rsidRPr="0041331E">
        <w:rPr>
          <w:rFonts w:ascii="Calibri" w:eastAsia="Calibri" w:hAnsi="Calibri" w:cs="B Mitra" w:hint="cs"/>
          <w:rtl/>
        </w:rPr>
        <w:softHyphen/>
        <w:t>دهد</w:t>
      </w:r>
      <w:r w:rsidRPr="0041331E">
        <w:rPr>
          <w:rFonts w:ascii="Calibri" w:eastAsia="Calibri" w:hAnsi="Calibri" w:cs="B Mitra"/>
          <w:vertAlign w:val="superscript"/>
        </w:rPr>
        <w:t>]</w:t>
      </w:r>
      <w:r w:rsidRPr="0041331E">
        <w:rPr>
          <w:rFonts w:ascii="Calibri" w:eastAsia="Calibri" w:hAnsi="Calibri" w:cs="B Mitra" w:hint="cs"/>
          <w:vertAlign w:val="superscript"/>
          <w:rtl/>
        </w:rPr>
        <w:t>5</w:t>
      </w:r>
      <w:r w:rsidRPr="0041331E">
        <w:rPr>
          <w:rFonts w:ascii="Calibri" w:eastAsia="Calibri" w:hAnsi="Calibri" w:cs="B Mitra"/>
          <w:vertAlign w:val="superscript"/>
        </w:rPr>
        <w:t>[</w:t>
      </w:r>
      <w:r w:rsidRPr="0041331E">
        <w:rPr>
          <w:rFonts w:ascii="Calibri" w:eastAsia="Calibri" w:hAnsi="Calibri" w:cs="B Mitra" w:hint="cs"/>
          <w:rtl/>
        </w:rPr>
        <w:t>. بنابراین</w:t>
      </w:r>
      <w:r w:rsidRPr="0041331E">
        <w:rPr>
          <w:rFonts w:ascii="Calibri" w:eastAsia="Calibri" w:hAnsi="Calibri" w:cs="B Mitra" w:hint="cs"/>
          <w:rtl/>
          <w:lang w:bidi="fa-IR"/>
        </w:rPr>
        <w:t xml:space="preserve"> با توجه به استفاده زیاد از حرکت پرش-فرود</w:t>
      </w:r>
      <w:r w:rsidRPr="0041331E">
        <w:rPr>
          <w:rFonts w:ascii="Calibri" w:eastAsia="Calibri" w:hAnsi="Calibri" w:cs="B Mitra" w:hint="cs"/>
          <w:rtl/>
        </w:rPr>
        <w:t xml:space="preserve"> </w:t>
      </w:r>
      <w:r w:rsidRPr="0041331E">
        <w:rPr>
          <w:rFonts w:ascii="Calibri" w:eastAsia="Calibri" w:hAnsi="Calibri" w:cs="B Mitra"/>
          <w:vertAlign w:val="superscript"/>
        </w:rPr>
        <w:t>]</w:t>
      </w:r>
      <w:r w:rsidRPr="0041331E">
        <w:rPr>
          <w:rFonts w:ascii="Calibri" w:eastAsia="Calibri" w:hAnsi="Calibri" w:cs="B Mitra" w:hint="cs"/>
          <w:vertAlign w:val="superscript"/>
          <w:rtl/>
        </w:rPr>
        <w:t>6</w:t>
      </w:r>
      <w:r w:rsidRPr="0041331E">
        <w:rPr>
          <w:rFonts w:ascii="Calibri" w:eastAsia="Calibri" w:hAnsi="Calibri" w:cs="B Mitra"/>
          <w:vertAlign w:val="superscript"/>
        </w:rPr>
        <w:t>[</w:t>
      </w:r>
      <w:r w:rsidRPr="0041331E">
        <w:rPr>
          <w:rFonts w:ascii="Calibri" w:eastAsia="Calibri" w:hAnsi="Calibri" w:cs="B Mitra" w:hint="cs"/>
          <w:rtl/>
        </w:rPr>
        <w:t>تلاش</w:t>
      </w:r>
      <w:r w:rsidRPr="0041331E">
        <w:rPr>
          <w:rFonts w:ascii="Calibri" w:eastAsia="Calibri" w:hAnsi="Calibri" w:cs="B Mitra" w:hint="cs"/>
          <w:rtl/>
        </w:rPr>
        <w:softHyphen/>
        <w:t xml:space="preserve">های زیادی برای تعیین عوامل اثرگذار بر آسیب مفصل </w:t>
      </w:r>
      <w:r w:rsidRPr="0041331E">
        <w:rPr>
          <w:rFonts w:ascii="Calibri" w:eastAsia="Calibri" w:hAnsi="Calibri" w:cs="B Mitra" w:hint="cs"/>
          <w:rtl/>
        </w:rPr>
        <w:lastRenderedPageBreak/>
        <w:t>زانو در این شرایط تمرینی انجام شده است</w:t>
      </w:r>
      <w:bookmarkStart w:id="19" w:name="OLE_LINK5"/>
      <w:bookmarkStart w:id="20" w:name="OLE_LINK6"/>
      <w:r w:rsidRPr="0041331E">
        <w:rPr>
          <w:rFonts w:ascii="Calibri" w:eastAsia="Calibri" w:hAnsi="Calibri" w:cs="B Mitra"/>
          <w:vertAlign w:val="superscript"/>
        </w:rPr>
        <w:t>]</w:t>
      </w:r>
      <w:r w:rsidRPr="0041331E">
        <w:rPr>
          <w:rFonts w:ascii="Calibri" w:eastAsia="Calibri" w:hAnsi="Calibri" w:cs="B Mitra" w:hint="cs"/>
          <w:vertAlign w:val="superscript"/>
          <w:rtl/>
        </w:rPr>
        <w:t>7</w:t>
      </w:r>
      <w:r w:rsidRPr="0041331E">
        <w:rPr>
          <w:rFonts w:ascii="Calibri" w:eastAsia="Calibri" w:hAnsi="Calibri" w:cs="B Mitra"/>
          <w:vertAlign w:val="superscript"/>
        </w:rPr>
        <w:t>[</w:t>
      </w:r>
      <w:bookmarkEnd w:id="19"/>
      <w:bookmarkEnd w:id="20"/>
      <w:r w:rsidRPr="0041331E">
        <w:rPr>
          <w:rFonts w:ascii="Calibri" w:eastAsia="Calibri" w:hAnsi="Calibri" w:cs="B Mitra" w:hint="cs"/>
          <w:rtl/>
        </w:rPr>
        <w:t xml:space="preserve">. </w:t>
      </w:r>
      <w:r w:rsidRPr="0041331E">
        <w:rPr>
          <w:rFonts w:ascii="Calibri" w:eastAsia="Calibri" w:hAnsi="Calibri" w:cs="B Mitra"/>
        </w:rPr>
        <w:t xml:space="preserve"> </w:t>
      </w:r>
      <w:r w:rsidRPr="0041331E">
        <w:rPr>
          <w:rFonts w:ascii="Calibri" w:eastAsia="Calibri" w:hAnsi="Calibri" w:cs="B Mitra" w:hint="cs"/>
          <w:rtl/>
        </w:rPr>
        <w:t xml:space="preserve">از خستگی به عنوان یکی از عوامل مرتبط با شیوع </w:t>
      </w:r>
      <w:r w:rsidRPr="0041331E">
        <w:rPr>
          <w:rFonts w:ascii="Calibri" w:eastAsia="Calibri" w:hAnsi="Calibri" w:cs="B Mitra" w:hint="cs"/>
          <w:rtl/>
          <w:lang w:bidi="fa-IR"/>
        </w:rPr>
        <w:t xml:space="preserve">آسیب </w:t>
      </w:r>
      <w:r w:rsidRPr="0041331E">
        <w:rPr>
          <w:rFonts w:asciiTheme="majorBidi" w:hAnsiTheme="majorBidi" w:cs="B Mitra"/>
          <w:sz w:val="24"/>
          <w:szCs w:val="24"/>
        </w:rPr>
        <w:t>ACL</w:t>
      </w:r>
      <w:r w:rsidRPr="0041331E">
        <w:rPr>
          <w:rFonts w:ascii="Calibri" w:eastAsia="Calibri" w:hAnsi="Calibri" w:cs="B Mitra" w:hint="cs"/>
          <w:rtl/>
          <w:lang w:bidi="fa-IR"/>
        </w:rPr>
        <w:t xml:space="preserve"> نام برده می</w:t>
      </w:r>
      <w:r w:rsidRPr="0041331E">
        <w:rPr>
          <w:rFonts w:ascii="Calibri" w:eastAsia="Calibri" w:hAnsi="Calibri" w:cs="B Mitra" w:hint="cs"/>
          <w:rtl/>
          <w:lang w:bidi="fa-IR"/>
        </w:rPr>
        <w:softHyphen/>
        <w:t xml:space="preserve">شود </w:t>
      </w:r>
      <w:r w:rsidRPr="0041331E">
        <w:rPr>
          <w:rFonts w:ascii="Calibri" w:eastAsia="Calibri" w:hAnsi="Calibri" w:cs="B Mitra"/>
          <w:vertAlign w:val="superscript"/>
        </w:rPr>
        <w:t>]</w:t>
      </w:r>
      <w:r w:rsidRPr="0041331E">
        <w:rPr>
          <w:rFonts w:ascii="Calibri" w:eastAsia="Calibri" w:hAnsi="Calibri" w:cs="B Mitra" w:hint="cs"/>
          <w:vertAlign w:val="superscript"/>
          <w:rtl/>
        </w:rPr>
        <w:t>8</w:t>
      </w:r>
      <w:r w:rsidRPr="0041331E">
        <w:rPr>
          <w:rFonts w:ascii="Calibri" w:eastAsia="Calibri" w:hAnsi="Calibri" w:cs="B Mitra"/>
          <w:vertAlign w:val="superscript"/>
        </w:rPr>
        <w:t>[</w:t>
      </w:r>
      <w:r w:rsidRPr="0041331E">
        <w:rPr>
          <w:rFonts w:ascii="Calibri" w:eastAsia="Calibri" w:hAnsi="Calibri" w:cs="B Mitra" w:hint="cs"/>
          <w:rtl/>
          <w:lang w:bidi="fa-IR"/>
        </w:rPr>
        <w:t>.</w:t>
      </w:r>
      <w:r w:rsidRPr="0041331E">
        <w:rPr>
          <w:rFonts w:cs="B Mitra" w:hint="cs"/>
          <w:rtl/>
          <w:lang w:bidi="fa-IR"/>
        </w:rPr>
        <w:t xml:space="preserve"> خستگی با کاهش در کارایی و ظرفیت تولید نیروی عضله پس از قرارگیری طولانی مدت در معرض فعالیت بدنی شناخته می</w:t>
      </w:r>
      <w:r w:rsidRPr="0041331E">
        <w:rPr>
          <w:rFonts w:cs="B Mitra" w:hint="cs"/>
          <w:rtl/>
          <w:lang w:bidi="fa-IR"/>
        </w:rPr>
        <w:softHyphen/>
        <w:t xml:space="preserve">شود </w:t>
      </w:r>
      <w:r w:rsidRPr="0041331E">
        <w:rPr>
          <w:rFonts w:ascii="Calibri" w:eastAsia="Calibri" w:hAnsi="Calibri" w:cs="B Mitra"/>
          <w:vertAlign w:val="superscript"/>
        </w:rPr>
        <w:t>]</w:t>
      </w:r>
      <w:r w:rsidRPr="0041331E">
        <w:rPr>
          <w:rFonts w:ascii="Calibri" w:eastAsia="Calibri" w:hAnsi="Calibri" w:cs="B Mitra" w:hint="cs"/>
          <w:vertAlign w:val="superscript"/>
          <w:rtl/>
        </w:rPr>
        <w:t>9</w:t>
      </w:r>
      <w:r w:rsidRPr="0041331E">
        <w:rPr>
          <w:rFonts w:ascii="Calibri" w:eastAsia="Calibri" w:hAnsi="Calibri" w:cs="B Mitra"/>
          <w:vertAlign w:val="superscript"/>
        </w:rPr>
        <w:t>[</w:t>
      </w:r>
      <w:r w:rsidRPr="0041331E">
        <w:rPr>
          <w:rFonts w:cs="B Mitra" w:hint="cs"/>
          <w:rtl/>
          <w:lang w:bidi="fa-IR"/>
        </w:rPr>
        <w:t xml:space="preserve"> که می</w:t>
      </w:r>
      <w:r w:rsidRPr="0041331E">
        <w:rPr>
          <w:rFonts w:cs="B Mitra" w:hint="cs"/>
          <w:rtl/>
          <w:lang w:bidi="fa-IR"/>
        </w:rPr>
        <w:softHyphen/>
        <w:t>تواند کنترل حرکت در وظیفه حرکتی خاص را تغییر دهد</w:t>
      </w:r>
      <w:r w:rsidRPr="0041331E">
        <w:rPr>
          <w:rFonts w:ascii="Calibri" w:eastAsia="Calibri" w:hAnsi="Calibri" w:cs="B Mitra"/>
          <w:vertAlign w:val="superscript"/>
        </w:rPr>
        <w:t>]</w:t>
      </w:r>
      <w:r w:rsidRPr="0041331E">
        <w:rPr>
          <w:rFonts w:ascii="Calibri" w:eastAsia="Calibri" w:hAnsi="Calibri" w:cs="B Mitra" w:hint="cs"/>
          <w:vertAlign w:val="superscript"/>
          <w:rtl/>
        </w:rPr>
        <w:t>10</w:t>
      </w:r>
      <w:r w:rsidRPr="0041331E">
        <w:rPr>
          <w:rFonts w:ascii="Calibri" w:eastAsia="Calibri" w:hAnsi="Calibri" w:cs="B Mitra"/>
          <w:vertAlign w:val="superscript"/>
        </w:rPr>
        <w:t>[</w:t>
      </w:r>
      <w:r w:rsidRPr="0041331E">
        <w:rPr>
          <w:rFonts w:cs="B Mitra" w:hint="cs"/>
          <w:rtl/>
          <w:lang w:bidi="fa-IR"/>
        </w:rPr>
        <w:t>. این پدیده ممکن است پیامد نارسایی کار دستگاه عصبی مرکزی و یا محیطی باشد. در خستگی مرکزی اختلال در سیستم عصبی مرکزی قرار دارد و در خستگی محیطی اختلال در اعصاب محیطی، اتصال عصبی عضلانی و یا در بافت انقباضی عضله می</w:t>
      </w:r>
      <w:r w:rsidRPr="0041331E">
        <w:rPr>
          <w:rFonts w:cs="B Mitra"/>
          <w:rtl/>
          <w:lang w:bidi="fa-IR"/>
        </w:rPr>
        <w:softHyphen/>
      </w:r>
      <w:r w:rsidRPr="0041331E">
        <w:rPr>
          <w:rFonts w:cs="B Mitra" w:hint="cs"/>
          <w:rtl/>
          <w:lang w:bidi="fa-IR"/>
        </w:rPr>
        <w:t>باشد</w:t>
      </w:r>
      <w:r w:rsidRPr="0041331E">
        <w:rPr>
          <w:rFonts w:ascii="Calibri" w:eastAsia="Calibri" w:hAnsi="Calibri" w:cs="B Mitra"/>
          <w:vertAlign w:val="superscript"/>
        </w:rPr>
        <w:t>]</w:t>
      </w:r>
      <w:r w:rsidRPr="0041331E">
        <w:rPr>
          <w:rFonts w:ascii="Calibri" w:eastAsia="Calibri" w:hAnsi="Calibri" w:cs="B Mitra" w:hint="cs"/>
          <w:vertAlign w:val="superscript"/>
          <w:rtl/>
          <w:lang w:bidi="fa-IR"/>
        </w:rPr>
        <w:t>9</w:t>
      </w:r>
      <w:r w:rsidRPr="0041331E">
        <w:rPr>
          <w:rFonts w:ascii="Calibri" w:eastAsia="Calibri" w:hAnsi="Calibri" w:cs="B Mitra"/>
          <w:vertAlign w:val="superscript"/>
        </w:rPr>
        <w:t>[</w:t>
      </w:r>
      <w:r w:rsidRPr="0041331E">
        <w:rPr>
          <w:rFonts w:cs="B Mitra" w:hint="cs"/>
          <w:rtl/>
          <w:lang w:bidi="fa-IR"/>
        </w:rPr>
        <w:t xml:space="preserve">. مستنداتی مبنی </w:t>
      </w:r>
      <w:r w:rsidRPr="0041331E">
        <w:rPr>
          <w:rFonts w:ascii="Calibri" w:eastAsia="Calibri" w:hAnsi="Calibri" w:cs="B Mitra" w:hint="cs"/>
          <w:rtl/>
          <w:lang w:bidi="fa-IR"/>
        </w:rPr>
        <w:t>بر شیوع بیشتر آسیب</w:t>
      </w:r>
      <w:r w:rsidRPr="0041331E">
        <w:rPr>
          <w:rFonts w:ascii="Calibri" w:eastAsia="Calibri" w:hAnsi="Calibri" w:cs="B Mitra" w:hint="cs"/>
          <w:rtl/>
          <w:lang w:bidi="fa-IR"/>
        </w:rPr>
        <w:softHyphen/>
        <w:t>ها در اواخر مسابقات وجود دارد</w:t>
      </w:r>
      <w:r w:rsidRPr="0041331E">
        <w:rPr>
          <w:rFonts w:ascii="Calibri" w:eastAsia="Calibri" w:hAnsi="Calibri" w:cs="B Mitra"/>
          <w:vertAlign w:val="superscript"/>
        </w:rPr>
        <w:t>]</w:t>
      </w:r>
      <w:r w:rsidRPr="0041331E">
        <w:rPr>
          <w:rFonts w:ascii="Calibri" w:eastAsia="Calibri" w:hAnsi="Calibri" w:cs="B Mitra" w:hint="cs"/>
          <w:vertAlign w:val="superscript"/>
          <w:rtl/>
        </w:rPr>
        <w:t>8</w:t>
      </w:r>
      <w:r w:rsidRPr="0041331E">
        <w:rPr>
          <w:rFonts w:ascii="Calibri" w:eastAsia="Calibri" w:hAnsi="Calibri" w:cs="B Mitra"/>
          <w:vertAlign w:val="superscript"/>
        </w:rPr>
        <w:t>[</w:t>
      </w:r>
      <w:r w:rsidRPr="0041331E">
        <w:rPr>
          <w:rFonts w:ascii="Calibri" w:eastAsia="Calibri" w:hAnsi="Calibri" w:cs="B Mitra" w:hint="cs"/>
          <w:rtl/>
        </w:rPr>
        <w:t xml:space="preserve"> که نشان</w:t>
      </w:r>
      <w:r w:rsidRPr="0041331E">
        <w:rPr>
          <w:rFonts w:ascii="Calibri" w:eastAsia="Calibri" w:hAnsi="Calibri" w:cs="B Mitra"/>
          <w:rtl/>
        </w:rPr>
        <w:softHyphen/>
      </w:r>
      <w:r w:rsidRPr="0041331E">
        <w:rPr>
          <w:rFonts w:ascii="Calibri" w:eastAsia="Calibri" w:hAnsi="Calibri" w:cs="B Mitra" w:hint="cs"/>
          <w:rtl/>
        </w:rPr>
        <w:t>دهنده ارتباط خستگی با آسیب می</w:t>
      </w:r>
      <w:r w:rsidRPr="0041331E">
        <w:rPr>
          <w:rFonts w:ascii="Calibri" w:eastAsia="Calibri" w:hAnsi="Calibri" w:cs="B Mitra" w:hint="cs"/>
          <w:rtl/>
        </w:rPr>
        <w:softHyphen/>
        <w:t>باشد. همچنین نشان داده شده است که متغیرهای بیومکانیکی متعدد کینماتیکی و کینتیکی اندام تحتانی</w:t>
      </w:r>
      <w:r w:rsidRPr="0041331E">
        <w:rPr>
          <w:rFonts w:ascii="Calibri" w:eastAsia="Calibri" w:hAnsi="Calibri" w:cs="B Mitra"/>
          <w:vertAlign w:val="superscript"/>
        </w:rPr>
        <w:t>]</w:t>
      </w:r>
      <w:r w:rsidRPr="0041331E">
        <w:rPr>
          <w:rFonts w:ascii="Calibri" w:eastAsia="Calibri" w:hAnsi="Calibri" w:cs="B Mitra" w:hint="cs"/>
          <w:vertAlign w:val="superscript"/>
          <w:rtl/>
        </w:rPr>
        <w:t>11</w:t>
      </w:r>
      <w:r w:rsidRPr="0041331E">
        <w:rPr>
          <w:rFonts w:ascii="Calibri" w:eastAsia="Calibri" w:hAnsi="Calibri" w:cs="B Mitra"/>
          <w:vertAlign w:val="superscript"/>
        </w:rPr>
        <w:t>[</w:t>
      </w:r>
      <w:r w:rsidRPr="0041331E">
        <w:rPr>
          <w:rFonts w:ascii="Calibri" w:eastAsia="Calibri" w:hAnsi="Calibri" w:cs="B Mitra" w:hint="cs"/>
          <w:rtl/>
        </w:rPr>
        <w:t>، عوامل عصبی عضلانی مانند هم</w:t>
      </w:r>
      <w:r w:rsidRPr="0041331E">
        <w:rPr>
          <w:rFonts w:ascii="Calibri" w:eastAsia="Calibri" w:hAnsi="Calibri" w:cs="B Mitra" w:hint="cs"/>
          <w:rtl/>
        </w:rPr>
        <w:softHyphen/>
        <w:t xml:space="preserve">انقباضی و فعالیت رفلکسی </w:t>
      </w:r>
      <w:r w:rsidRPr="0041331E">
        <w:rPr>
          <w:rFonts w:ascii="Calibri" w:eastAsia="Calibri" w:hAnsi="Calibri" w:cs="B Mitra"/>
          <w:vertAlign w:val="superscript"/>
        </w:rPr>
        <w:t>]</w:t>
      </w:r>
      <w:r w:rsidRPr="0041331E">
        <w:rPr>
          <w:rFonts w:ascii="Calibri" w:eastAsia="Calibri" w:hAnsi="Calibri" w:cs="B Mitra" w:hint="cs"/>
          <w:vertAlign w:val="superscript"/>
          <w:rtl/>
          <w:lang w:bidi="fa-IR"/>
        </w:rPr>
        <w:t>12</w:t>
      </w:r>
      <w:r w:rsidRPr="0041331E">
        <w:rPr>
          <w:rFonts w:ascii="Calibri" w:eastAsia="Calibri" w:hAnsi="Calibri" w:cs="B Mitra"/>
          <w:vertAlign w:val="superscript"/>
        </w:rPr>
        <w:t>[</w:t>
      </w:r>
      <w:r w:rsidRPr="0041331E">
        <w:rPr>
          <w:rFonts w:ascii="Calibri" w:eastAsia="Calibri" w:hAnsi="Calibri" w:cs="B Mitra" w:hint="cs"/>
          <w:rtl/>
        </w:rPr>
        <w:t xml:space="preserve"> و عملکرد حسی</w:t>
      </w:r>
      <w:r w:rsidRPr="0041331E">
        <w:rPr>
          <w:rFonts w:ascii="Calibri" w:eastAsia="Calibri" w:hAnsi="Calibri" w:cs="B Mitra" w:hint="cs"/>
          <w:rtl/>
        </w:rPr>
        <w:softHyphen/>
        <w:t>عمقی</w:t>
      </w:r>
      <w:bookmarkStart w:id="21" w:name="OLE_LINK114"/>
      <w:bookmarkStart w:id="22" w:name="OLE_LINK115"/>
      <w:r w:rsidRPr="0041331E">
        <w:rPr>
          <w:rFonts w:ascii="Calibri" w:eastAsia="Calibri" w:hAnsi="Calibri" w:cs="B Mitra"/>
          <w:vertAlign w:val="superscript"/>
        </w:rPr>
        <w:t>]</w:t>
      </w:r>
      <w:r w:rsidRPr="0041331E">
        <w:rPr>
          <w:rFonts w:ascii="Calibri" w:eastAsia="Calibri" w:hAnsi="Calibri" w:cs="B Mitra" w:hint="cs"/>
          <w:vertAlign w:val="superscript"/>
          <w:rtl/>
        </w:rPr>
        <w:t>13</w:t>
      </w:r>
      <w:r w:rsidRPr="0041331E">
        <w:rPr>
          <w:rFonts w:ascii="Calibri" w:eastAsia="Calibri" w:hAnsi="Calibri" w:cs="B Mitra"/>
          <w:vertAlign w:val="superscript"/>
        </w:rPr>
        <w:t>[</w:t>
      </w:r>
      <w:r w:rsidRPr="0041331E">
        <w:rPr>
          <w:rFonts w:ascii="Calibri" w:eastAsia="Calibri" w:hAnsi="Calibri" w:cs="B Mitra" w:hint="cs"/>
          <w:vertAlign w:val="superscript"/>
          <w:rtl/>
        </w:rPr>
        <w:t xml:space="preserve"> </w:t>
      </w:r>
      <w:bookmarkEnd w:id="21"/>
      <w:bookmarkEnd w:id="22"/>
      <w:r w:rsidRPr="0041331E">
        <w:rPr>
          <w:rFonts w:ascii="Calibri" w:eastAsia="Calibri" w:hAnsi="Calibri" w:cs="B Mitra" w:hint="cs"/>
          <w:rtl/>
        </w:rPr>
        <w:t>تحت تاثیر خستگی می</w:t>
      </w:r>
      <w:r w:rsidRPr="0041331E">
        <w:rPr>
          <w:rFonts w:ascii="Calibri" w:eastAsia="Calibri" w:hAnsi="Calibri" w:cs="B Mitra" w:hint="cs"/>
          <w:rtl/>
        </w:rPr>
        <w:softHyphen/>
        <w:t xml:space="preserve">باشد. </w:t>
      </w:r>
      <w:r w:rsidRPr="0041331E">
        <w:rPr>
          <w:rFonts w:ascii="Calibri" w:eastAsia="Calibri" w:hAnsi="Calibri" w:cs="B Mitra" w:hint="cs"/>
          <w:rtl/>
          <w:lang w:bidi="fa-IR"/>
        </w:rPr>
        <w:t>بررسی مطالعات نشان می</w:t>
      </w:r>
      <w:r w:rsidRPr="0041331E">
        <w:rPr>
          <w:rFonts w:ascii="Calibri" w:eastAsia="Calibri" w:hAnsi="Calibri" w:cs="B Mitra" w:hint="cs"/>
          <w:rtl/>
          <w:lang w:bidi="fa-IR"/>
        </w:rPr>
        <w:softHyphen/>
        <w:t xml:space="preserve">دهد در مورد متغیرهای مورد بررسی اختلاف نظرهای زیادی وجود دارد. همچنین به </w:t>
      </w:r>
      <w:r w:rsidRPr="0041331E">
        <w:rPr>
          <w:rFonts w:ascii="Calibri" w:eastAsia="Calibri" w:hAnsi="Calibri" w:cs="B Mitra" w:hint="cs"/>
          <w:rtl/>
        </w:rPr>
        <w:t>فعالیت عضلات پیش از شروع عملکرد فرود، کمتر توجه شده است. در این تحقیق متغیرهای مرتبط با آسیب مفصل زانو شامل زاویه فلکشن مفصل زانو در لحظه تماس، زاویه اوج فلکشن زانو، زاویه ابداکشن زانو در مرحله تماس، اوج سرعت زاویه</w:t>
      </w:r>
      <w:r w:rsidRPr="0041331E">
        <w:rPr>
          <w:rFonts w:ascii="Calibri" w:eastAsia="Calibri" w:hAnsi="Calibri" w:cs="B Mitra" w:hint="cs"/>
          <w:rtl/>
        </w:rPr>
        <w:softHyphen/>
        <w:t>ای فلکشن زانو، اوج نیروی عکس</w:t>
      </w:r>
      <w:r w:rsidRPr="0041331E">
        <w:rPr>
          <w:rFonts w:ascii="Calibri" w:eastAsia="Calibri" w:hAnsi="Calibri" w:cs="B Mitra" w:hint="cs"/>
          <w:rtl/>
        </w:rPr>
        <w:softHyphen/>
        <w:t>العمل عمودی زمین، فعالیت عضلات دوقلوی داخلی، پهن داخلی، راست رانی، پهن خارجی، نیمه</w:t>
      </w:r>
      <w:r w:rsidRPr="0041331E">
        <w:rPr>
          <w:rFonts w:ascii="Calibri" w:eastAsia="Calibri" w:hAnsi="Calibri" w:cs="B Mitra" w:hint="cs"/>
          <w:rtl/>
        </w:rPr>
        <w:softHyphen/>
        <w:t>وتری و دوسررانی 100 میلی</w:t>
      </w:r>
      <w:r w:rsidRPr="0041331E">
        <w:rPr>
          <w:rFonts w:ascii="Calibri" w:eastAsia="Calibri" w:hAnsi="Calibri" w:cs="B Mitra"/>
          <w:rtl/>
        </w:rPr>
        <w:softHyphen/>
      </w:r>
      <w:r w:rsidRPr="0041331E">
        <w:rPr>
          <w:rFonts w:ascii="Calibri" w:eastAsia="Calibri" w:hAnsi="Calibri" w:cs="B Mitra" w:hint="cs"/>
          <w:rtl/>
        </w:rPr>
        <w:t>ثانیه قبل و 100 میلی</w:t>
      </w:r>
      <w:r w:rsidRPr="0041331E">
        <w:rPr>
          <w:rFonts w:ascii="Calibri" w:eastAsia="Calibri" w:hAnsi="Calibri" w:cs="B Mitra" w:hint="cs"/>
          <w:rtl/>
        </w:rPr>
        <w:softHyphen/>
        <w:t>ثانیه پس از تماس پا با زمین مورد بررسی قرار گرفت. انتطار می</w:t>
      </w:r>
      <w:r w:rsidRPr="0041331E">
        <w:rPr>
          <w:rFonts w:ascii="Calibri" w:eastAsia="Calibri" w:hAnsi="Calibri" w:cs="B Mitra" w:hint="cs"/>
          <w:rtl/>
        </w:rPr>
        <w:softHyphen/>
        <w:t>رود حرکت فرود تحت تاثیر خستگی قرار گیرد. هدف از انجام این مطالعه بررسی اثر خستگی اندام تحتانی بر متغیرهای کینماتیک، کینتیک و فعالیت عضلات منتخب در حین اجرای وظیفه حرکتی فرود می</w:t>
      </w:r>
      <w:r w:rsidRPr="0041331E">
        <w:rPr>
          <w:rFonts w:ascii="Calibri" w:eastAsia="Calibri" w:hAnsi="Calibri" w:cs="B Mitra" w:hint="cs"/>
          <w:rtl/>
        </w:rPr>
        <w:softHyphen/>
        <w:t xml:space="preserve">باشد. </w:t>
      </w:r>
    </w:p>
    <w:p w:rsidR="00C030F3" w:rsidRPr="0041331E" w:rsidRDefault="00C030F3" w:rsidP="00C030F3">
      <w:pPr>
        <w:bidi/>
        <w:spacing w:before="240" w:line="276" w:lineRule="auto"/>
        <w:jc w:val="lowKashida"/>
        <w:rPr>
          <w:rFonts w:cs="B Mitra"/>
          <w:b/>
          <w:bCs/>
          <w:rtl/>
          <w:lang w:bidi="fa-IR"/>
        </w:rPr>
      </w:pPr>
      <w:r w:rsidRPr="0041331E">
        <w:rPr>
          <w:rFonts w:cs="B Mitra" w:hint="cs"/>
          <w:rtl/>
          <w:lang w:bidi="fa-IR"/>
        </w:rPr>
        <w:t xml:space="preserve"> </w:t>
      </w:r>
      <w:r w:rsidRPr="0041331E">
        <w:rPr>
          <w:rFonts w:cs="B Mitra" w:hint="cs"/>
          <w:b/>
          <w:bCs/>
          <w:rtl/>
          <w:lang w:bidi="fa-IR"/>
        </w:rPr>
        <w:t>روش شناسی</w:t>
      </w:r>
    </w:p>
    <w:p w:rsidR="00C030F3" w:rsidRPr="0041331E" w:rsidRDefault="00C030F3" w:rsidP="00C030F3">
      <w:pPr>
        <w:bidi/>
        <w:spacing w:after="0" w:line="240" w:lineRule="auto"/>
        <w:jc w:val="lowKashida"/>
        <w:rPr>
          <w:rFonts w:ascii="Times New Roman" w:hAnsi="Times New Roman" w:cs="Times New Roman"/>
        </w:rPr>
      </w:pPr>
      <w:r w:rsidRPr="0041331E">
        <w:rPr>
          <w:rFonts w:cs="B Mitra" w:hint="cs"/>
          <w:rtl/>
          <w:lang w:bidi="fa-IR"/>
        </w:rPr>
        <w:t>در این تحقیق نیمه</w:t>
      </w:r>
      <w:r w:rsidRPr="0041331E">
        <w:rPr>
          <w:rFonts w:cs="B Mitra" w:hint="cs"/>
          <w:rtl/>
          <w:lang w:bidi="fa-IR"/>
        </w:rPr>
        <w:softHyphen/>
        <w:t>تجربی 15 مرد سالم فعال (18/3</w:t>
      </w:r>
      <w:r w:rsidRPr="0041331E">
        <w:rPr>
          <w:rFonts w:cs="B Mitra"/>
          <w:lang w:bidi="fa-IR"/>
        </w:rPr>
        <w:t>±</w:t>
      </w:r>
      <w:r w:rsidRPr="0041331E">
        <w:rPr>
          <w:rFonts w:cs="B Mitra" w:hint="cs"/>
          <w:rtl/>
          <w:lang w:bidi="fa-IR"/>
        </w:rPr>
        <w:t>09/22 سال) با میانگین قد (58/7</w:t>
      </w:r>
      <w:r w:rsidRPr="0041331E">
        <w:rPr>
          <w:rFonts w:cs="B Mitra"/>
          <w:lang w:bidi="fa-IR"/>
        </w:rPr>
        <w:t>±</w:t>
      </w:r>
      <w:r w:rsidRPr="0041331E">
        <w:rPr>
          <w:rFonts w:cs="B Mitra" w:hint="cs"/>
          <w:rtl/>
          <w:lang w:bidi="fa-IR"/>
        </w:rPr>
        <w:t>177 سانتی</w:t>
      </w:r>
      <w:r w:rsidRPr="0041331E">
        <w:rPr>
          <w:rFonts w:cs="B Mitra" w:hint="cs"/>
          <w:rtl/>
          <w:lang w:bidi="fa-IR"/>
        </w:rPr>
        <w:softHyphen/>
        <w:t>متر) و وزن (72/7</w:t>
      </w:r>
      <w:r w:rsidRPr="0041331E">
        <w:rPr>
          <w:rFonts w:cs="B Mitra"/>
          <w:lang w:bidi="fa-IR"/>
        </w:rPr>
        <w:t>±</w:t>
      </w:r>
      <w:r w:rsidRPr="0041331E">
        <w:rPr>
          <w:rFonts w:cs="B Mitra" w:hint="cs"/>
          <w:rtl/>
          <w:lang w:bidi="fa-IR"/>
        </w:rPr>
        <w:t xml:space="preserve"> 71 کیلوگرم) شرکت کردند. از پروتکل خستگی نشست و برخاست برای خستگی اندام تحتانی استفاده شد. . از پروتکل خستگی نشست و برخاست برای خستگی اندام تحتانی استفاده و متغیرهای کینماتیکی و کینتیکی در حین راه رفتن طبیعی آزمودنی</w:t>
      </w:r>
      <w:r w:rsidRPr="0041331E">
        <w:rPr>
          <w:rFonts w:cs="B Mitra" w:hint="cs"/>
          <w:rtl/>
          <w:lang w:bidi="fa-IR"/>
        </w:rPr>
        <w:softHyphen/>
        <w:t>ها قبل و بعد از اعمال پروتکل خستگی جمع</w:t>
      </w:r>
      <w:r w:rsidRPr="0041331E">
        <w:rPr>
          <w:rFonts w:cs="B Mitra" w:hint="cs"/>
          <w:rtl/>
          <w:lang w:bidi="fa-IR"/>
        </w:rPr>
        <w:softHyphen/>
        <w:t xml:space="preserve">آوری شد. </w:t>
      </w:r>
      <w:bookmarkStart w:id="23" w:name="OLE_LINK63"/>
      <w:bookmarkStart w:id="24" w:name="OLE_LINK62"/>
      <w:r w:rsidRPr="0041331E">
        <w:rPr>
          <w:rFonts w:cs="B Mitra" w:hint="cs"/>
          <w:rtl/>
          <w:lang w:bidi="fa-IR"/>
        </w:rPr>
        <w:t xml:space="preserve">از سیستم آنالیز حرکت </w:t>
      </w:r>
      <w:r w:rsidRPr="0041331E">
        <w:rPr>
          <w:rFonts w:cs="B Mitra"/>
          <w:lang w:bidi="fa-IR"/>
        </w:rPr>
        <w:t>MX</w:t>
      </w:r>
      <w:r w:rsidRPr="0041331E">
        <w:rPr>
          <w:rFonts w:cs="B Mitra" w:hint="cs"/>
          <w:rtl/>
          <w:lang w:bidi="fa-IR"/>
        </w:rPr>
        <w:t xml:space="preserve"> شامل 4 دوربین (100 هرتز) و نرم</w:t>
      </w:r>
      <w:r w:rsidRPr="0041331E">
        <w:rPr>
          <w:rFonts w:cs="B Mitra" w:hint="cs"/>
          <w:rtl/>
          <w:lang w:bidi="fa-IR"/>
        </w:rPr>
        <w:softHyphen/>
        <w:t>افزار نکسوس</w:t>
      </w:r>
      <w:r w:rsidRPr="0041331E">
        <w:rPr>
          <w:rFonts w:cs="B Mitra"/>
          <w:rtl/>
          <w:lang w:bidi="fa-IR"/>
        </w:rPr>
        <w:footnoteReference w:id="4"/>
      </w:r>
      <w:r w:rsidRPr="0041331E">
        <w:rPr>
          <w:rFonts w:cs="B Mitra" w:hint="cs"/>
          <w:rtl/>
          <w:lang w:bidi="fa-IR"/>
        </w:rPr>
        <w:t>1.8.2 برای کمی کردن داده</w:t>
      </w:r>
      <w:r w:rsidRPr="0041331E">
        <w:rPr>
          <w:rFonts w:cs="B Mitra" w:hint="cs"/>
          <w:rtl/>
          <w:lang w:bidi="fa-IR"/>
        </w:rPr>
        <w:softHyphen/>
        <w:t>های فضایی-زمانی استفاده شد. پس از کالیبراسیون سیستم و قبل از انجام تست 16 مارکر با قطر 15 میلی</w:t>
      </w:r>
      <w:r w:rsidRPr="0041331E">
        <w:rPr>
          <w:rFonts w:cs="B Mitra" w:hint="cs"/>
          <w:rtl/>
          <w:lang w:bidi="fa-IR"/>
        </w:rPr>
        <w:softHyphen/>
        <w:t>متر بر اساس مدل پلا</w:t>
      </w:r>
      <w:r w:rsidRPr="0041331E">
        <w:rPr>
          <w:rFonts w:cs="B Mitra" w:hint="cs"/>
          <w:rtl/>
          <w:lang w:bidi="fa-IR"/>
        </w:rPr>
        <w:softHyphen/>
        <w:t>گ</w:t>
      </w:r>
      <w:r w:rsidRPr="0041331E">
        <w:rPr>
          <w:rFonts w:cs="B Mitra" w:hint="cs"/>
          <w:rtl/>
          <w:lang w:bidi="fa-IR"/>
        </w:rPr>
        <w:softHyphen/>
        <w:t>این</w:t>
      </w:r>
      <w:r w:rsidRPr="0041331E">
        <w:rPr>
          <w:rFonts w:cs="B Mitra" w:hint="cs"/>
          <w:rtl/>
          <w:lang w:bidi="fa-IR"/>
        </w:rPr>
        <w:softHyphen/>
        <w:t>گیت</w:t>
      </w:r>
      <w:r w:rsidRPr="0041331E">
        <w:rPr>
          <w:rFonts w:cs="B Mitra"/>
          <w:rtl/>
          <w:lang w:bidi="fa-IR"/>
        </w:rPr>
        <w:footnoteReference w:id="5"/>
      </w:r>
      <w:r w:rsidRPr="0041331E">
        <w:rPr>
          <w:rFonts w:cs="B Mitra" w:hint="cs"/>
          <w:rtl/>
          <w:lang w:bidi="fa-IR"/>
        </w:rPr>
        <w:t xml:space="preserve"> به صورت دو طرفه برای شناسایی لگن، ران، ساق و پا برطبق نرم</w:t>
      </w:r>
      <w:r w:rsidRPr="0041331E">
        <w:rPr>
          <w:rFonts w:cs="B Mitra" w:hint="cs"/>
          <w:rtl/>
          <w:lang w:bidi="fa-IR"/>
        </w:rPr>
        <w:softHyphen/>
        <w:t>افزار نکسوس نصب شد. از یک نیروسنج کیستلر</w:t>
      </w:r>
      <w:r w:rsidRPr="0041331E">
        <w:rPr>
          <w:rFonts w:cs="B Mitra"/>
          <w:rtl/>
          <w:lang w:bidi="fa-IR"/>
        </w:rPr>
        <w:footnoteReference w:id="6"/>
      </w:r>
      <w:r w:rsidRPr="0041331E">
        <w:rPr>
          <w:rFonts w:cs="B Mitra" w:hint="cs"/>
          <w:rtl/>
          <w:lang w:bidi="fa-IR"/>
        </w:rPr>
        <w:t xml:space="preserve"> با فرکانس نمونه</w:t>
      </w:r>
      <w:r w:rsidRPr="0041331E">
        <w:rPr>
          <w:rFonts w:cs="B Mitra" w:hint="cs"/>
          <w:rtl/>
          <w:lang w:bidi="fa-IR"/>
        </w:rPr>
        <w:softHyphen/>
        <w:t xml:space="preserve">برداری 1000 هرتز برای ثبت نیروی عکس العمل زمین استفاده شد. </w:t>
      </w:r>
      <w:bookmarkEnd w:id="23"/>
      <w:bookmarkEnd w:id="24"/>
      <w:r w:rsidRPr="0041331E">
        <w:rPr>
          <w:rFonts w:cs="B Mitra" w:hint="cs"/>
          <w:rtl/>
          <w:lang w:bidi="fa-IR"/>
        </w:rPr>
        <w:t>به منظور فیلتر کردن داده</w:t>
      </w:r>
      <w:r w:rsidRPr="0041331E">
        <w:rPr>
          <w:rFonts w:cs="B Mitra" w:hint="cs"/>
          <w:rtl/>
          <w:lang w:bidi="fa-IR"/>
        </w:rPr>
        <w:softHyphen/>
        <w:t>ها از فیلتر باترورث پایین</w:t>
      </w:r>
      <w:r w:rsidRPr="0041331E">
        <w:rPr>
          <w:rFonts w:cs="B Mitra" w:hint="cs"/>
          <w:rtl/>
          <w:lang w:bidi="fa-IR"/>
        </w:rPr>
        <w:softHyphen/>
        <w:t>گذر مرتبه چهار با فرکانس قطع شش هرتز برای داده</w:t>
      </w:r>
      <w:r w:rsidRPr="0041331E">
        <w:rPr>
          <w:rFonts w:cs="B Mitra" w:hint="cs"/>
          <w:rtl/>
          <w:lang w:bidi="fa-IR"/>
        </w:rPr>
        <w:softHyphen/>
        <w:t>های فضایی-زمانی و از فیلتر باتروث پایین</w:t>
      </w:r>
      <w:r w:rsidRPr="0041331E">
        <w:rPr>
          <w:rFonts w:cs="B Mitra" w:hint="cs"/>
          <w:rtl/>
          <w:lang w:bidi="fa-IR"/>
        </w:rPr>
        <w:softHyphen/>
        <w:t>گذر مرتبه چهار با فرکانس قطع 30 هرتز برای داده</w:t>
      </w:r>
      <w:r w:rsidRPr="0041331E">
        <w:rPr>
          <w:rFonts w:cs="B Mitra" w:hint="cs"/>
          <w:rtl/>
          <w:lang w:bidi="fa-IR"/>
        </w:rPr>
        <w:softHyphen/>
        <w:t xml:space="preserve">های کینتیک استفاده شد. </w:t>
      </w:r>
    </w:p>
    <w:p w:rsidR="00C030F3" w:rsidRPr="0041331E" w:rsidRDefault="00C030F3" w:rsidP="00C030F3">
      <w:pPr>
        <w:bidi/>
        <w:spacing w:after="0" w:line="276" w:lineRule="auto"/>
        <w:jc w:val="both"/>
        <w:rPr>
          <w:rFonts w:cs="B Mitra"/>
          <w:b/>
          <w:bCs/>
          <w:rtl/>
          <w:lang w:bidi="fa-IR"/>
        </w:rPr>
      </w:pPr>
      <w:r w:rsidRPr="0041331E">
        <w:rPr>
          <w:rFonts w:cs="B Mitra" w:hint="cs"/>
          <w:b/>
          <w:bCs/>
          <w:rtl/>
          <w:lang w:bidi="fa-IR"/>
        </w:rPr>
        <w:t>نتایج</w:t>
      </w:r>
    </w:p>
    <w:p w:rsidR="00C030F3" w:rsidRPr="0041331E" w:rsidRDefault="00C030F3" w:rsidP="00C030F3">
      <w:pPr>
        <w:bidi/>
        <w:spacing w:after="0" w:line="276" w:lineRule="auto"/>
        <w:jc w:val="both"/>
        <w:rPr>
          <w:rFonts w:ascii="Calibri" w:eastAsia="Calibri" w:hAnsi="Calibri" w:cs="B Mitra"/>
          <w:rtl/>
          <w:lang w:bidi="fa-IR"/>
        </w:rPr>
      </w:pPr>
      <w:r w:rsidRPr="0041331E">
        <w:rPr>
          <w:rFonts w:ascii="Calibri" w:eastAsia="Calibri" w:hAnsi="Calibri" w:cs="B Mitra" w:hint="cs"/>
          <w:rtl/>
          <w:lang w:bidi="fa-IR"/>
        </w:rPr>
        <w:t>جدول 3 مقادیر متغیرهای کینماتیکی، کینتیکی و فعالیت عضلات را نشان می</w:t>
      </w:r>
      <w:r w:rsidRPr="0041331E">
        <w:rPr>
          <w:rFonts w:ascii="Calibri" w:eastAsia="Calibri" w:hAnsi="Calibri" w:cs="B Mitra" w:hint="cs"/>
          <w:rtl/>
          <w:lang w:bidi="fa-IR"/>
        </w:rPr>
        <w:softHyphen/>
        <w:t>دهد. همانگونه که مشاهده می</w:t>
      </w:r>
      <w:r w:rsidRPr="0041331E">
        <w:rPr>
          <w:rFonts w:ascii="Calibri" w:eastAsia="Calibri" w:hAnsi="Calibri" w:cs="B Mitra" w:hint="cs"/>
          <w:rtl/>
          <w:lang w:bidi="fa-IR"/>
        </w:rPr>
        <w:softHyphen/>
        <w:t>شود، در مقایسه با شرایط غیرخستگی افزایشی در حدود 14 درصد در اوج سرعت زاویه</w:t>
      </w:r>
      <w:r w:rsidRPr="0041331E">
        <w:rPr>
          <w:rFonts w:ascii="Calibri" w:eastAsia="Calibri" w:hAnsi="Calibri" w:cs="B Mitra"/>
          <w:rtl/>
          <w:lang w:bidi="fa-IR"/>
        </w:rPr>
        <w:softHyphen/>
      </w:r>
      <w:r w:rsidRPr="0041331E">
        <w:rPr>
          <w:rFonts w:ascii="Calibri" w:eastAsia="Calibri" w:hAnsi="Calibri" w:cs="B Mitra" w:hint="cs"/>
          <w:rtl/>
          <w:lang w:bidi="fa-IR"/>
        </w:rPr>
        <w:t>ای زانو مشاهده شد</w:t>
      </w:r>
      <w:r w:rsidRPr="0041331E">
        <w:rPr>
          <w:rFonts w:ascii="Calibri" w:eastAsia="Calibri" w:hAnsi="Calibri" w:cs="B Mitra"/>
          <w:lang w:bidi="fa-IR"/>
        </w:rPr>
        <w:t xml:space="preserve"> </w:t>
      </w:r>
      <w:r w:rsidRPr="0041331E">
        <w:rPr>
          <w:rFonts w:cs="B Mitra" w:hint="cs"/>
          <w:sz w:val="16"/>
          <w:szCs w:val="16"/>
          <w:rtl/>
          <w:lang w:bidi="fa-IR"/>
        </w:rPr>
        <w:t>(004/0=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پس از خستگی، آزمودنی</w:t>
      </w:r>
      <w:r w:rsidRPr="0041331E">
        <w:rPr>
          <w:rFonts w:ascii="Calibri" w:eastAsia="Calibri" w:hAnsi="Calibri" w:cs="B Mitra" w:hint="cs"/>
          <w:rtl/>
          <w:lang w:bidi="fa-IR"/>
        </w:rPr>
        <w:softHyphen/>
        <w:t>ها با افزایش زاویه فلکشن نسبت به قبل از خستگی فرود می</w:t>
      </w:r>
      <w:r w:rsidRPr="0041331E">
        <w:rPr>
          <w:rFonts w:ascii="Calibri" w:eastAsia="Calibri" w:hAnsi="Calibri" w:cs="B Mitra" w:hint="cs"/>
          <w:rtl/>
          <w:lang w:bidi="fa-IR"/>
        </w:rPr>
        <w:softHyphen/>
        <w:t>آمدند</w:t>
      </w:r>
      <w:r w:rsidRPr="0041331E">
        <w:rPr>
          <w:rFonts w:ascii="Calibri" w:eastAsia="Calibri" w:hAnsi="Calibri" w:cs="B Mitra"/>
          <w:lang w:bidi="fa-IR"/>
        </w:rPr>
        <w:t xml:space="preserve"> </w:t>
      </w:r>
      <w:r w:rsidRPr="0041331E">
        <w:rPr>
          <w:rFonts w:cs="B Mitra" w:hint="cs"/>
          <w:sz w:val="16"/>
          <w:szCs w:val="16"/>
          <w:rtl/>
          <w:lang w:bidi="fa-IR"/>
        </w:rPr>
        <w:t>(016/0=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lang w:bidi="fa-IR"/>
        </w:rPr>
        <w:t xml:space="preserve"> </w:t>
      </w:r>
      <w:r w:rsidRPr="0041331E">
        <w:rPr>
          <w:rFonts w:ascii="Calibri" w:eastAsia="Calibri" w:hAnsi="Calibri" w:cs="B Mitra" w:hint="cs"/>
          <w:rtl/>
          <w:lang w:bidi="fa-IR"/>
        </w:rPr>
        <w:t xml:space="preserve">. زاویه فلکشن زانو در حدود 15 درصد افزایش یافت. همچنین اوج زاویه فلکشن در حدود 16 درصد افزایش را نشان داد </w:t>
      </w:r>
      <w:r w:rsidRPr="0041331E">
        <w:rPr>
          <w:rFonts w:cs="B Mitra" w:hint="cs"/>
          <w:sz w:val="16"/>
          <w:szCs w:val="16"/>
          <w:rtl/>
          <w:lang w:bidi="fa-IR"/>
        </w:rPr>
        <w:t>(02/0=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xml:space="preserve">. در زاویه ابداکشن زانو پس از خستگی تفاوت معناداری مشاهده نشد </w:t>
      </w:r>
      <w:r w:rsidRPr="0041331E">
        <w:rPr>
          <w:rFonts w:cs="B Mitra" w:hint="cs"/>
          <w:sz w:val="16"/>
          <w:szCs w:val="16"/>
          <w:rtl/>
          <w:lang w:bidi="fa-IR"/>
        </w:rPr>
        <w:t>(7/0=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xml:space="preserve">. در متغیرهای کینتیکی آنالیزها نشان داد، </w:t>
      </w:r>
      <w:r w:rsidRPr="0041331E">
        <w:rPr>
          <w:rFonts w:asciiTheme="majorBidi" w:hAnsiTheme="majorBidi" w:cs="B Mitra" w:hint="cs"/>
          <w:rtl/>
          <w:lang w:bidi="fa-IR"/>
        </w:rPr>
        <w:t>اوج</w:t>
      </w:r>
      <w:r w:rsidRPr="0041331E">
        <w:rPr>
          <w:rFonts w:asciiTheme="majorBidi" w:hAnsiTheme="majorBidi" w:cs="B Mitra"/>
          <w:lang w:bidi="fa-IR"/>
        </w:rPr>
        <w:t>GRF</w:t>
      </w:r>
      <w:r w:rsidRPr="0041331E">
        <w:rPr>
          <w:rFonts w:ascii="Calibri" w:eastAsia="Calibri" w:hAnsi="Calibri" w:cs="B Mitra"/>
          <w:lang w:bidi="fa-IR"/>
        </w:rPr>
        <w:t xml:space="preserve"> </w:t>
      </w:r>
      <w:r w:rsidRPr="0041331E">
        <w:rPr>
          <w:rFonts w:ascii="Calibri" w:eastAsia="Calibri" w:hAnsi="Calibri" w:cs="B Mitra" w:hint="cs"/>
          <w:rtl/>
          <w:lang w:bidi="fa-IR"/>
        </w:rPr>
        <w:t xml:space="preserve"> عمودی پس از خستگی کاهش می</w:t>
      </w:r>
      <w:r w:rsidRPr="0041331E">
        <w:rPr>
          <w:rFonts w:ascii="Calibri" w:eastAsia="Calibri" w:hAnsi="Calibri" w:cs="B Mitra" w:hint="cs"/>
          <w:rtl/>
          <w:lang w:bidi="fa-IR"/>
        </w:rPr>
        <w:softHyphen/>
        <w:t xml:space="preserve">یابد </w:t>
      </w:r>
      <w:r w:rsidRPr="0041331E">
        <w:rPr>
          <w:rFonts w:cs="B Mitra" w:hint="cs"/>
          <w:sz w:val="16"/>
          <w:szCs w:val="16"/>
          <w:rtl/>
          <w:lang w:bidi="fa-IR"/>
        </w:rPr>
        <w:t>(001/0=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این کاهش در اوج  حدود 16 درصد بود. زمان رسیدن به اوج نیرو در حدود 22 درصد افزایش داشت</w:t>
      </w:r>
      <w:r w:rsidRPr="0041331E">
        <w:rPr>
          <w:rFonts w:cs="B Mitra" w:hint="cs"/>
          <w:sz w:val="16"/>
          <w:szCs w:val="16"/>
          <w:rtl/>
          <w:lang w:bidi="fa-IR"/>
        </w:rPr>
        <w:t>(02/0=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تست</w:t>
      </w:r>
      <w:r w:rsidRPr="0041331E">
        <w:rPr>
          <w:rFonts w:ascii="Calibri" w:eastAsia="Calibri" w:hAnsi="Calibri" w:cs="B Mitra"/>
          <w:lang w:bidi="fa-IR"/>
        </w:rPr>
        <w:t xml:space="preserve">t </w:t>
      </w:r>
      <w:r w:rsidRPr="0041331E">
        <w:rPr>
          <w:rFonts w:ascii="Calibri" w:eastAsia="Calibri" w:hAnsi="Calibri" w:cs="B Mitra" w:hint="cs"/>
          <w:rtl/>
          <w:lang w:bidi="fa-IR"/>
        </w:rPr>
        <w:t xml:space="preserve"> زوجی کاهش در حدود 9 درصد در فعالیت عضلات دوقلوی داخلی </w:t>
      </w:r>
      <w:r w:rsidRPr="0041331E">
        <w:rPr>
          <w:rFonts w:cs="B Mitra" w:hint="cs"/>
          <w:sz w:val="16"/>
          <w:szCs w:val="16"/>
          <w:rtl/>
          <w:lang w:bidi="fa-IR"/>
        </w:rPr>
        <w:t>(012/0=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xml:space="preserve">، عضله دوسر رانی در حدود 22 درصد </w:t>
      </w:r>
      <w:r w:rsidRPr="0041331E">
        <w:rPr>
          <w:rFonts w:cs="B Mitra" w:hint="cs"/>
          <w:sz w:val="16"/>
          <w:szCs w:val="16"/>
          <w:rtl/>
          <w:lang w:bidi="fa-IR"/>
        </w:rPr>
        <w:t>(000/0=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xml:space="preserve"> و عضله نیمه وتری در حدود 21 درصد </w:t>
      </w:r>
      <w:r w:rsidRPr="0041331E">
        <w:rPr>
          <w:rFonts w:cs="B Mitra" w:hint="cs"/>
          <w:sz w:val="16"/>
          <w:szCs w:val="16"/>
          <w:rtl/>
          <w:lang w:bidi="fa-IR"/>
        </w:rPr>
        <w:t>(000/0=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xml:space="preserve"> در مرحله قبل از تماس پا با زمین را نشان داد. در مرحله پس از تماس پا با زمین کاهش فعالیت عضله دوسررانی در حدود هفت درصد بود </w:t>
      </w:r>
      <w:r w:rsidRPr="0041331E">
        <w:rPr>
          <w:rFonts w:cs="B Mitra" w:hint="cs"/>
          <w:sz w:val="16"/>
          <w:szCs w:val="16"/>
          <w:rtl/>
          <w:lang w:bidi="fa-IR"/>
        </w:rPr>
        <w:t>(002/0=</w:t>
      </w:r>
      <w:r w:rsidRPr="0041331E">
        <w:rPr>
          <w:rFonts w:cs="B Mitra"/>
          <w:sz w:val="16"/>
          <w:szCs w:val="16"/>
          <w:lang w:bidi="fa-IR"/>
        </w:rPr>
        <w:t>p</w:t>
      </w:r>
      <w:r w:rsidRPr="0041331E">
        <w:rPr>
          <w:rFonts w:cs="B Mitra" w:hint="cs"/>
          <w:sz w:val="16"/>
          <w:szCs w:val="16"/>
          <w:rtl/>
          <w:lang w:bidi="fa-IR"/>
        </w:rPr>
        <w:t>)</w:t>
      </w:r>
      <w:r w:rsidRPr="0041331E">
        <w:rPr>
          <w:rFonts w:ascii="Calibri" w:eastAsia="Calibri" w:hAnsi="Calibri" w:cs="B Mitra" w:hint="cs"/>
          <w:rtl/>
          <w:lang w:bidi="fa-IR"/>
        </w:rPr>
        <w:t xml:space="preserve">.  تغییرات مشاهده شده در سایر عضلات از نظر آماری معنادار نبود. </w:t>
      </w:r>
    </w:p>
    <w:p w:rsidR="00C030F3" w:rsidRPr="0041331E" w:rsidRDefault="00C030F3" w:rsidP="00C030F3">
      <w:pPr>
        <w:bidi/>
        <w:spacing w:after="0" w:line="276" w:lineRule="auto"/>
        <w:jc w:val="both"/>
        <w:rPr>
          <w:rFonts w:ascii="Calibri" w:eastAsia="Calibri" w:hAnsi="Calibri" w:cs="B Mitra"/>
          <w:rtl/>
          <w:lang w:bidi="fa-IR"/>
        </w:rPr>
      </w:pPr>
      <w:r w:rsidRPr="0041331E">
        <w:rPr>
          <w:rFonts w:cs="B Mitra" w:hint="cs"/>
          <w:b/>
          <w:bCs/>
          <w:sz w:val="18"/>
          <w:szCs w:val="18"/>
          <w:rtl/>
          <w:lang w:bidi="fa-IR"/>
        </w:rPr>
        <w:t xml:space="preserve">جدول1: نتایج آزمون </w:t>
      </w:r>
      <w:r w:rsidRPr="0041331E">
        <w:rPr>
          <w:rFonts w:cs="B Mitra"/>
          <w:b/>
          <w:bCs/>
          <w:sz w:val="18"/>
          <w:szCs w:val="18"/>
          <w:lang w:bidi="fa-IR"/>
        </w:rPr>
        <w:t>t</w:t>
      </w:r>
      <w:r w:rsidRPr="0041331E">
        <w:rPr>
          <w:rFonts w:cs="B Mitra" w:hint="cs"/>
          <w:b/>
          <w:bCs/>
          <w:sz w:val="18"/>
          <w:szCs w:val="18"/>
          <w:rtl/>
          <w:lang w:bidi="fa-IR"/>
        </w:rPr>
        <w:t xml:space="preserve"> همبسته برای مقایسه متغیرهای کینماتیکی، نیروی عکس العمل زمین و درصد فعالیت عضلانی( 15=</w:t>
      </w:r>
      <w:r w:rsidRPr="0041331E">
        <w:rPr>
          <w:rFonts w:cs="B Mitra"/>
          <w:b/>
          <w:bCs/>
          <w:sz w:val="18"/>
          <w:szCs w:val="18"/>
          <w:lang w:bidi="fa-IR"/>
        </w:rPr>
        <w:t>n</w:t>
      </w:r>
      <w:r w:rsidRPr="0041331E">
        <w:rPr>
          <w:rFonts w:cs="B Mitra" w:hint="cs"/>
          <w:b/>
          <w:bCs/>
          <w:sz w:val="18"/>
          <w:szCs w:val="18"/>
          <w:rtl/>
          <w:lang w:bidi="fa-IR"/>
        </w:rPr>
        <w:t>)</w:t>
      </w:r>
    </w:p>
    <w:tbl>
      <w:tblPr>
        <w:tblStyle w:val="LightGrid-Accent5"/>
        <w:bidiVisual/>
        <w:tblW w:w="8568" w:type="dxa"/>
        <w:tblLook w:val="04A0" w:firstRow="1" w:lastRow="0" w:firstColumn="1" w:lastColumn="0" w:noHBand="0" w:noVBand="1"/>
      </w:tblPr>
      <w:tblGrid>
        <w:gridCol w:w="1153"/>
        <w:gridCol w:w="2077"/>
        <w:gridCol w:w="98"/>
        <w:gridCol w:w="1820"/>
        <w:gridCol w:w="98"/>
        <w:gridCol w:w="1800"/>
        <w:gridCol w:w="98"/>
        <w:gridCol w:w="1424"/>
      </w:tblGrid>
      <w:tr w:rsidR="00C030F3" w:rsidRPr="0041331E" w:rsidTr="008052A2">
        <w:trPr>
          <w:cnfStyle w:val="100000000000" w:firstRow="1" w:lastRow="0" w:firstColumn="0" w:lastColumn="0" w:oddVBand="0" w:evenVBand="0" w:oddHBand="0" w:evenHBand="0" w:firstRowFirstColumn="0" w:firstRowLastColumn="0" w:lastRowFirstColumn="0" w:lastRowLastColumn="0"/>
          <w:trHeight w:val="63"/>
        </w:trPr>
        <w:tc>
          <w:tcPr>
            <w:cnfStyle w:val="001000000000" w:firstRow="0" w:lastRow="0" w:firstColumn="1" w:lastColumn="0" w:oddVBand="0" w:evenVBand="0" w:oddHBand="0" w:evenHBand="0" w:firstRowFirstColumn="0" w:firstRowLastColumn="0" w:lastRowFirstColumn="0" w:lastRowLastColumn="0"/>
            <w:tcW w:w="3230" w:type="dxa"/>
            <w:gridSpan w:val="2"/>
            <w:vAlign w:val="center"/>
          </w:tcPr>
          <w:p w:rsidR="00C030F3" w:rsidRPr="0041331E" w:rsidRDefault="00C030F3" w:rsidP="008052A2">
            <w:pPr>
              <w:bidi/>
              <w:spacing w:line="276" w:lineRule="auto"/>
              <w:jc w:val="center"/>
              <w:rPr>
                <w:rFonts w:cs="B Mitra"/>
                <w:sz w:val="10"/>
                <w:szCs w:val="10"/>
                <w:rtl/>
                <w:lang w:bidi="fa-IR"/>
              </w:rPr>
            </w:pPr>
            <w:bookmarkStart w:id="25" w:name="OLE_LINK40"/>
            <w:bookmarkStart w:id="26" w:name="OLE_LINK43"/>
            <w:r w:rsidRPr="0041331E">
              <w:rPr>
                <w:rFonts w:cs="B Mitra" w:hint="cs"/>
                <w:sz w:val="10"/>
                <w:szCs w:val="10"/>
                <w:rtl/>
                <w:lang w:bidi="fa-IR"/>
              </w:rPr>
              <w:lastRenderedPageBreak/>
              <w:t>متغیرها</w:t>
            </w:r>
          </w:p>
        </w:tc>
        <w:tc>
          <w:tcPr>
            <w:tcW w:w="1918" w:type="dxa"/>
            <w:gridSpan w:val="2"/>
            <w:vAlign w:val="center"/>
          </w:tcPr>
          <w:p w:rsidR="00C030F3" w:rsidRPr="0041331E" w:rsidRDefault="00C030F3" w:rsidP="008052A2">
            <w:pPr>
              <w:bidi/>
              <w:spacing w:line="276" w:lineRule="auto"/>
              <w:jc w:val="center"/>
              <w:cnfStyle w:val="100000000000" w:firstRow="1" w:lastRow="0" w:firstColumn="0" w:lastColumn="0" w:oddVBand="0" w:evenVBand="0" w:oddHBand="0"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قبل خستگی</w:t>
            </w:r>
          </w:p>
        </w:tc>
        <w:tc>
          <w:tcPr>
            <w:tcW w:w="1898" w:type="dxa"/>
            <w:gridSpan w:val="2"/>
            <w:vAlign w:val="center"/>
          </w:tcPr>
          <w:p w:rsidR="00C030F3" w:rsidRPr="0041331E" w:rsidRDefault="00C030F3" w:rsidP="008052A2">
            <w:pPr>
              <w:bidi/>
              <w:spacing w:line="276" w:lineRule="auto"/>
              <w:jc w:val="center"/>
              <w:cnfStyle w:val="100000000000" w:firstRow="1" w:lastRow="0" w:firstColumn="0" w:lastColumn="0" w:oddVBand="0" w:evenVBand="0" w:oddHBand="0"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بعد از خستگی</w:t>
            </w:r>
          </w:p>
        </w:tc>
        <w:tc>
          <w:tcPr>
            <w:tcW w:w="1522" w:type="dxa"/>
            <w:gridSpan w:val="2"/>
            <w:vAlign w:val="center"/>
          </w:tcPr>
          <w:p w:rsidR="00C030F3" w:rsidRPr="0041331E" w:rsidRDefault="00C030F3" w:rsidP="008052A2">
            <w:pPr>
              <w:bidi/>
              <w:spacing w:line="276" w:lineRule="auto"/>
              <w:jc w:val="center"/>
              <w:cnfStyle w:val="100000000000" w:firstRow="1" w:lastRow="0" w:firstColumn="0" w:lastColumn="0" w:oddVBand="0" w:evenVBand="0" w:oddHBand="0" w:evenHBand="0" w:firstRowFirstColumn="0" w:firstRowLastColumn="0" w:lastRowFirstColumn="0" w:lastRowLastColumn="0"/>
              <w:rPr>
                <w:rFonts w:cs="B Mitra"/>
                <w:sz w:val="10"/>
                <w:szCs w:val="10"/>
                <w:lang w:bidi="fa-IR"/>
              </w:rPr>
            </w:pPr>
            <w:r w:rsidRPr="0041331E">
              <w:rPr>
                <w:rFonts w:cs="B Mitra" w:hint="cs"/>
                <w:sz w:val="10"/>
                <w:szCs w:val="10"/>
                <w:rtl/>
                <w:lang w:bidi="fa-IR"/>
              </w:rPr>
              <w:t xml:space="preserve">(معناداری) آماره </w:t>
            </w:r>
            <w:r w:rsidRPr="0041331E">
              <w:rPr>
                <w:rFonts w:cs="B Mitra"/>
                <w:sz w:val="10"/>
                <w:szCs w:val="10"/>
                <w:lang w:bidi="fa-IR"/>
              </w:rPr>
              <w:t>t</w:t>
            </w:r>
          </w:p>
        </w:tc>
      </w:tr>
      <w:tr w:rsidR="00C030F3" w:rsidRPr="0041331E" w:rsidTr="008052A2">
        <w:trPr>
          <w:cnfStyle w:val="000000100000" w:firstRow="0" w:lastRow="0" w:firstColumn="0" w:lastColumn="0" w:oddVBand="0" w:evenVBand="0" w:oddHBand="1" w:evenHBand="0" w:firstRowFirstColumn="0" w:firstRowLastColumn="0" w:lastRowFirstColumn="0" w:lastRowLastColumn="0"/>
          <w:trHeight w:val="63"/>
        </w:trPr>
        <w:tc>
          <w:tcPr>
            <w:cnfStyle w:val="001000000000" w:firstRow="0" w:lastRow="0" w:firstColumn="1" w:lastColumn="0" w:oddVBand="0" w:evenVBand="0" w:oddHBand="0" w:evenHBand="0" w:firstRowFirstColumn="0" w:firstRowLastColumn="0" w:lastRowFirstColumn="0" w:lastRowLastColumn="0"/>
            <w:tcW w:w="1153" w:type="dxa"/>
            <w:vMerge w:val="restart"/>
            <w:textDirection w:val="btLr"/>
            <w:vAlign w:val="center"/>
          </w:tcPr>
          <w:p w:rsidR="00C030F3" w:rsidRPr="0041331E" w:rsidRDefault="00C030F3" w:rsidP="008052A2">
            <w:pPr>
              <w:bidi/>
              <w:spacing w:line="276" w:lineRule="auto"/>
              <w:ind w:left="113" w:right="113"/>
              <w:jc w:val="center"/>
              <w:rPr>
                <w:rFonts w:cs="B Mitra"/>
                <w:sz w:val="10"/>
                <w:szCs w:val="10"/>
                <w:rtl/>
                <w:lang w:bidi="fa-IR"/>
              </w:rPr>
            </w:pPr>
            <w:r w:rsidRPr="0041331E">
              <w:rPr>
                <w:rFonts w:cs="B Mitra" w:hint="cs"/>
                <w:sz w:val="10"/>
                <w:szCs w:val="10"/>
                <w:rtl/>
                <w:lang w:bidi="fa-IR"/>
              </w:rPr>
              <w:t>کینماتیک</w:t>
            </w: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سرعت زاویه</w:t>
            </w:r>
            <w:r w:rsidRPr="0041331E">
              <w:rPr>
                <w:rFonts w:cs="B Mitra" w:hint="cs"/>
                <w:sz w:val="10"/>
                <w:szCs w:val="10"/>
                <w:rtl/>
                <w:lang w:bidi="fa-IR"/>
              </w:rPr>
              <w:softHyphen/>
              <w:t>ای زانو (</w:t>
            </w:r>
            <w:r w:rsidRPr="0041331E">
              <w:rPr>
                <w:rFonts w:cs="B Mitra"/>
                <w:sz w:val="10"/>
                <w:szCs w:val="10"/>
                <w:lang w:bidi="fa-IR"/>
              </w:rPr>
              <w:t>degree/s</w:t>
            </w:r>
            <w:r w:rsidRPr="0041331E">
              <w:rPr>
                <w:rFonts w:cs="B Mitra" w:hint="cs"/>
                <w:sz w:val="10"/>
                <w:szCs w:val="10"/>
                <w:rtl/>
                <w:lang w:bidi="fa-IR"/>
              </w:rPr>
              <w:t>)</w:t>
            </w:r>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ascii="Calibri" w:hAnsi="Calibri" w:cs="B Mitra" w:hint="cs"/>
                <w:sz w:val="10"/>
                <w:szCs w:val="10"/>
                <w:vertAlign w:val="superscript"/>
                <w:rtl/>
                <w:lang w:bidi="fa-IR"/>
              </w:rPr>
              <w:t>*</w:t>
            </w:r>
            <w:r w:rsidRPr="0041331E">
              <w:rPr>
                <w:rFonts w:ascii="Calibri" w:hAnsi="Calibri" w:cs="B Mitra"/>
                <w:sz w:val="10"/>
                <w:szCs w:val="10"/>
                <w:rtl/>
                <w:lang w:bidi="fa-IR"/>
              </w:rPr>
              <w:t>64</w:t>
            </w:r>
            <w:r w:rsidRPr="0041331E">
              <w:rPr>
                <w:rFonts w:ascii="Times New Roman" w:hAnsi="Times New Roman" w:cs="Times New Roman" w:hint="cs"/>
                <w:sz w:val="10"/>
                <w:szCs w:val="10"/>
                <w:rtl/>
                <w:lang w:bidi="fa-IR"/>
              </w:rPr>
              <w:t>±</w:t>
            </w:r>
            <w:r w:rsidRPr="0041331E">
              <w:rPr>
                <w:rFonts w:cs="B Mitra" w:hint="cs"/>
                <w:sz w:val="10"/>
                <w:szCs w:val="10"/>
                <w:rtl/>
                <w:lang w:bidi="fa-IR"/>
              </w:rPr>
              <w:t>57/419</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Mitra"/>
                <w:sz w:val="10"/>
                <w:szCs w:val="10"/>
                <w:lang w:bidi="fa-IR"/>
              </w:rPr>
            </w:pPr>
            <w:r w:rsidRPr="0041331E">
              <w:rPr>
                <w:rFonts w:ascii="Calibri" w:hAnsi="Calibri" w:cs="B Mitra"/>
                <w:sz w:val="10"/>
                <w:szCs w:val="10"/>
                <w:rtl/>
                <w:lang w:bidi="fa-IR"/>
              </w:rPr>
              <w:t>7/67</w:t>
            </w:r>
            <w:r w:rsidRPr="0041331E">
              <w:rPr>
                <w:rFonts w:ascii="Times New Roman" w:hAnsi="Times New Roman" w:cs="Times New Roman" w:hint="cs"/>
                <w:sz w:val="10"/>
                <w:szCs w:val="10"/>
                <w:rtl/>
                <w:lang w:bidi="fa-IR"/>
              </w:rPr>
              <w:t>±</w:t>
            </w:r>
            <w:r w:rsidRPr="0041331E">
              <w:rPr>
                <w:rFonts w:ascii="Calibri" w:hAnsi="Calibri" w:cs="B Mitra"/>
                <w:sz w:val="10"/>
                <w:szCs w:val="10"/>
                <w:rtl/>
                <w:lang w:bidi="fa-IR"/>
              </w:rPr>
              <w:t>486.18</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bookmarkStart w:id="27" w:name="OLE_LINK90"/>
            <w:bookmarkStart w:id="28" w:name="OLE_LINK91"/>
            <w:r w:rsidRPr="0041331E">
              <w:rPr>
                <w:rFonts w:cs="B Mitra" w:hint="cs"/>
                <w:sz w:val="10"/>
                <w:szCs w:val="10"/>
                <w:rtl/>
                <w:lang w:bidi="fa-IR"/>
              </w:rPr>
              <w:t>(004/0)</w:t>
            </w:r>
            <w:bookmarkEnd w:id="27"/>
            <w:bookmarkEnd w:id="28"/>
            <w:r w:rsidRPr="0041331E">
              <w:rPr>
                <w:rFonts w:cs="B Mitra" w:hint="cs"/>
                <w:sz w:val="10"/>
                <w:szCs w:val="10"/>
                <w:rtl/>
                <w:lang w:bidi="fa-IR"/>
              </w:rPr>
              <w:t>43/3-</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63"/>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زاویه فلکشن زانو (</w:t>
            </w:r>
            <w:r w:rsidRPr="0041331E">
              <w:rPr>
                <w:rFonts w:ascii="AdvP41153C" w:hAnsi="AdvP41153C" w:cs="B Mitra"/>
                <w:sz w:val="10"/>
                <w:szCs w:val="10"/>
              </w:rPr>
              <w:t>degree</w:t>
            </w:r>
            <w:r w:rsidRPr="0041331E">
              <w:rPr>
                <w:rFonts w:cs="B Mitra" w:hint="cs"/>
                <w:sz w:val="10"/>
                <w:szCs w:val="10"/>
                <w:rtl/>
                <w:lang w:bidi="fa-IR"/>
              </w:rPr>
              <w:t>)</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bookmarkStart w:id="29" w:name="OLE_LINK119"/>
            <w:bookmarkStart w:id="30" w:name="OLE_LINK120"/>
            <w:bookmarkStart w:id="31" w:name="OLE_LINK121"/>
            <w:bookmarkStart w:id="32" w:name="OLE_LINK96"/>
            <w:bookmarkStart w:id="33" w:name="OLE_LINK97"/>
            <w:r w:rsidRPr="0041331E">
              <w:rPr>
                <w:rFonts w:ascii="Calibri" w:hAnsi="Calibri" w:cs="B Mitra" w:hint="cs"/>
                <w:sz w:val="10"/>
                <w:szCs w:val="10"/>
                <w:vertAlign w:val="superscript"/>
                <w:rtl/>
                <w:lang w:bidi="fa-IR"/>
              </w:rPr>
              <w:t>*</w:t>
            </w:r>
            <w:bookmarkEnd w:id="29"/>
            <w:bookmarkEnd w:id="30"/>
            <w:bookmarkEnd w:id="31"/>
            <w:r w:rsidRPr="0041331E">
              <w:rPr>
                <w:rFonts w:ascii="Calibri" w:hAnsi="Calibri" w:cs="B Mitra"/>
                <w:sz w:val="10"/>
                <w:szCs w:val="10"/>
                <w:rtl/>
                <w:lang w:bidi="fa-IR"/>
              </w:rPr>
              <w:t>05/3</w:t>
            </w:r>
            <w:r w:rsidRPr="0041331E">
              <w:rPr>
                <w:rFonts w:ascii="Times New Roman" w:hAnsi="Times New Roman" w:cs="Times New Roman" w:hint="cs"/>
                <w:sz w:val="10"/>
                <w:szCs w:val="10"/>
                <w:rtl/>
                <w:lang w:bidi="fa-IR"/>
              </w:rPr>
              <w:t>±</w:t>
            </w:r>
            <w:bookmarkEnd w:id="32"/>
            <w:bookmarkEnd w:id="33"/>
            <w:r w:rsidRPr="0041331E">
              <w:rPr>
                <w:rFonts w:cs="B Mitra" w:hint="cs"/>
                <w:sz w:val="10"/>
                <w:szCs w:val="10"/>
                <w:rtl/>
                <w:lang w:bidi="fa-IR"/>
              </w:rPr>
              <w:t>28/14</w:t>
            </w:r>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ascii="Calibri" w:hAnsi="Calibri" w:cs="B Mitra"/>
                <w:sz w:val="10"/>
                <w:szCs w:val="10"/>
                <w:rtl/>
                <w:lang w:bidi="fa-IR"/>
              </w:rPr>
              <w:t>9/1</w:t>
            </w:r>
            <w:r w:rsidRPr="0041331E">
              <w:rPr>
                <w:rFonts w:ascii="Times New Roman" w:hAnsi="Times New Roman" w:cs="Times New Roman" w:hint="cs"/>
                <w:sz w:val="10"/>
                <w:szCs w:val="10"/>
                <w:rtl/>
                <w:lang w:bidi="fa-IR"/>
              </w:rPr>
              <w:t>±</w:t>
            </w:r>
            <w:r w:rsidRPr="0041331E">
              <w:rPr>
                <w:rFonts w:cs="B Mitra" w:hint="cs"/>
                <w:sz w:val="10"/>
                <w:szCs w:val="10"/>
                <w:rtl/>
                <w:lang w:bidi="fa-IR"/>
              </w:rPr>
              <w:t>49/16</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bookmarkStart w:id="34" w:name="OLE_LINK92"/>
            <w:bookmarkStart w:id="35" w:name="OLE_LINK93"/>
            <w:r w:rsidRPr="0041331E">
              <w:rPr>
                <w:rFonts w:cs="B Mitra" w:hint="cs"/>
                <w:sz w:val="10"/>
                <w:szCs w:val="10"/>
                <w:rtl/>
                <w:lang w:bidi="fa-IR"/>
              </w:rPr>
              <w:t>(016/0)</w:t>
            </w:r>
            <w:bookmarkEnd w:id="34"/>
            <w:bookmarkEnd w:id="35"/>
            <w:r w:rsidRPr="0041331E">
              <w:rPr>
                <w:rFonts w:cs="B Mitra" w:hint="cs"/>
                <w:sz w:val="10"/>
                <w:szCs w:val="10"/>
                <w:rtl/>
                <w:lang w:bidi="fa-IR"/>
              </w:rPr>
              <w:t>72/2-</w:t>
            </w:r>
          </w:p>
        </w:tc>
      </w:tr>
      <w:tr w:rsidR="00C030F3" w:rsidRPr="0041331E" w:rsidTr="008052A2">
        <w:trPr>
          <w:cnfStyle w:val="000000100000" w:firstRow="0" w:lastRow="0" w:firstColumn="0" w:lastColumn="0" w:oddVBand="0" w:evenVBand="0" w:oddHBand="1" w:evenHBand="0" w:firstRowFirstColumn="0" w:firstRowLastColumn="0" w:lastRowFirstColumn="0" w:lastRowLastColumn="0"/>
          <w:trHeight w:val="63"/>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اوج زاویه فلکشن زانو (</w:t>
            </w:r>
            <w:r w:rsidRPr="0041331E">
              <w:rPr>
                <w:rFonts w:ascii="AdvP41153C" w:hAnsi="AdvP41153C" w:cs="B Mitra"/>
                <w:sz w:val="10"/>
                <w:szCs w:val="10"/>
              </w:rPr>
              <w:t>degree</w:t>
            </w:r>
            <w:r w:rsidRPr="0041331E">
              <w:rPr>
                <w:rFonts w:cs="B Mitra" w:hint="cs"/>
                <w:sz w:val="10"/>
                <w:szCs w:val="10"/>
                <w:rtl/>
                <w:lang w:bidi="fa-IR"/>
              </w:rPr>
              <w:t>)</w:t>
            </w:r>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Mitra"/>
                <w:sz w:val="10"/>
                <w:szCs w:val="10"/>
                <w:lang w:bidi="fa-IR"/>
              </w:rPr>
            </w:pPr>
            <w:bookmarkStart w:id="36" w:name="OLE_LINK100"/>
            <w:bookmarkStart w:id="37" w:name="OLE_LINK101"/>
            <w:bookmarkStart w:id="38" w:name="OLE_LINK102"/>
            <w:r w:rsidRPr="0041331E">
              <w:rPr>
                <w:rFonts w:ascii="Calibri" w:hAnsi="Calibri" w:cs="B Mitra" w:hint="cs"/>
                <w:sz w:val="10"/>
                <w:szCs w:val="10"/>
                <w:vertAlign w:val="superscript"/>
                <w:rtl/>
                <w:lang w:bidi="fa-IR"/>
              </w:rPr>
              <w:t>*</w:t>
            </w:r>
            <w:r w:rsidRPr="0041331E">
              <w:rPr>
                <w:rFonts w:ascii="Calibri" w:hAnsi="Calibri" w:cs="B Mitra"/>
                <w:sz w:val="10"/>
                <w:szCs w:val="10"/>
                <w:rtl/>
                <w:lang w:bidi="fa-IR"/>
              </w:rPr>
              <w:t>41/13</w:t>
            </w:r>
            <w:r w:rsidRPr="0041331E">
              <w:rPr>
                <w:rFonts w:ascii="Times New Roman" w:hAnsi="Times New Roman" w:cs="Times New Roman" w:hint="cs"/>
                <w:sz w:val="10"/>
                <w:szCs w:val="10"/>
                <w:rtl/>
                <w:lang w:bidi="fa-IR"/>
              </w:rPr>
              <w:t>±</w:t>
            </w:r>
            <w:r w:rsidRPr="0041331E">
              <w:rPr>
                <w:rFonts w:cs="B Mitra" w:hint="cs"/>
                <w:sz w:val="10"/>
                <w:szCs w:val="10"/>
                <w:rtl/>
                <w:lang w:bidi="fa-IR"/>
              </w:rPr>
              <w:t>96/</w:t>
            </w:r>
            <w:bookmarkEnd w:id="36"/>
            <w:bookmarkEnd w:id="37"/>
            <w:bookmarkEnd w:id="38"/>
            <w:r w:rsidRPr="0041331E">
              <w:rPr>
                <w:rFonts w:cs="B Mitra" w:hint="cs"/>
                <w:sz w:val="10"/>
                <w:szCs w:val="10"/>
                <w:rtl/>
                <w:lang w:bidi="fa-IR"/>
              </w:rPr>
              <w:t>66</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Mitra"/>
                <w:sz w:val="10"/>
                <w:szCs w:val="10"/>
                <w:lang w:bidi="fa-IR"/>
              </w:rPr>
            </w:pPr>
            <w:r w:rsidRPr="0041331E">
              <w:rPr>
                <w:rFonts w:ascii="Calibri" w:hAnsi="Calibri" w:cs="B Mitra"/>
                <w:sz w:val="10"/>
                <w:szCs w:val="10"/>
                <w:rtl/>
                <w:lang w:bidi="fa-IR"/>
              </w:rPr>
              <w:t>25/7</w:t>
            </w:r>
            <w:r w:rsidRPr="0041331E">
              <w:rPr>
                <w:rFonts w:ascii="Times New Roman" w:hAnsi="Times New Roman" w:cs="Times New Roman" w:hint="cs"/>
                <w:sz w:val="10"/>
                <w:szCs w:val="10"/>
                <w:rtl/>
                <w:lang w:bidi="fa-IR"/>
              </w:rPr>
              <w:t>±</w:t>
            </w:r>
            <w:r w:rsidRPr="0041331E">
              <w:rPr>
                <w:rFonts w:cs="B Mitra" w:hint="cs"/>
                <w:sz w:val="10"/>
                <w:szCs w:val="10"/>
                <w:rtl/>
                <w:lang w:bidi="fa-IR"/>
              </w:rPr>
              <w:t>73/77</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bookmarkStart w:id="39" w:name="OLE_LINK94"/>
            <w:bookmarkStart w:id="40" w:name="OLE_LINK95"/>
            <w:r w:rsidRPr="0041331E">
              <w:rPr>
                <w:rFonts w:cs="B Mitra" w:hint="cs"/>
                <w:sz w:val="10"/>
                <w:szCs w:val="10"/>
                <w:rtl/>
                <w:lang w:bidi="fa-IR"/>
              </w:rPr>
              <w:t>(02/0)</w:t>
            </w:r>
            <w:bookmarkEnd w:id="39"/>
            <w:bookmarkEnd w:id="40"/>
            <w:r w:rsidRPr="0041331E">
              <w:rPr>
                <w:rFonts w:cs="B Mitra" w:hint="cs"/>
                <w:sz w:val="10"/>
                <w:szCs w:val="10"/>
                <w:rtl/>
                <w:lang w:bidi="fa-IR"/>
              </w:rPr>
              <w:t>32/1-</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63"/>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زاویه  ابداکشن زانو در لحظه تماس (</w:t>
            </w:r>
            <w:r w:rsidRPr="0041331E">
              <w:rPr>
                <w:rFonts w:ascii="AdvP41153C" w:hAnsi="AdvP41153C" w:cs="B Mitra"/>
                <w:sz w:val="10"/>
                <w:szCs w:val="10"/>
              </w:rPr>
              <w:t>degree</w:t>
            </w:r>
            <w:r w:rsidRPr="0041331E">
              <w:rPr>
                <w:rFonts w:cs="B Mitra" w:hint="cs"/>
                <w:sz w:val="10"/>
                <w:szCs w:val="10"/>
                <w:rtl/>
                <w:lang w:bidi="fa-IR"/>
              </w:rPr>
              <w:t>)</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bookmarkStart w:id="41" w:name="OLE_LINK103"/>
            <w:r w:rsidRPr="0041331E">
              <w:rPr>
                <w:rFonts w:ascii="Calibri" w:hAnsi="Calibri" w:cs="B Mitra"/>
                <w:sz w:val="10"/>
                <w:szCs w:val="10"/>
                <w:rtl/>
                <w:lang w:bidi="fa-IR"/>
              </w:rPr>
              <w:t>81/1</w:t>
            </w:r>
            <w:r w:rsidRPr="0041331E">
              <w:rPr>
                <w:rFonts w:ascii="Times New Roman" w:hAnsi="Times New Roman" w:cs="Times New Roman" w:hint="cs"/>
                <w:sz w:val="10"/>
                <w:szCs w:val="10"/>
                <w:rtl/>
                <w:lang w:bidi="fa-IR"/>
              </w:rPr>
              <w:t>±</w:t>
            </w:r>
            <w:r w:rsidRPr="0041331E">
              <w:rPr>
                <w:rFonts w:cs="B Mitra" w:hint="cs"/>
                <w:sz w:val="10"/>
                <w:szCs w:val="10"/>
                <w:rtl/>
                <w:lang w:bidi="fa-IR"/>
              </w:rPr>
              <w:t>84/4</w:t>
            </w:r>
            <w:bookmarkEnd w:id="41"/>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ascii="Calibri" w:hAnsi="Calibri" w:cs="B Mitra"/>
                <w:sz w:val="10"/>
                <w:szCs w:val="10"/>
                <w:rtl/>
                <w:lang w:bidi="fa-IR"/>
              </w:rPr>
              <w:t>68/2</w:t>
            </w:r>
            <w:r w:rsidRPr="0041331E">
              <w:rPr>
                <w:rFonts w:ascii="Times New Roman" w:hAnsi="Times New Roman" w:cs="Times New Roman" w:hint="cs"/>
                <w:sz w:val="10"/>
                <w:szCs w:val="10"/>
                <w:rtl/>
                <w:lang w:bidi="fa-IR"/>
              </w:rPr>
              <w:t>±</w:t>
            </w:r>
            <w:r w:rsidRPr="0041331E">
              <w:rPr>
                <w:rFonts w:cs="B Mitra" w:hint="cs"/>
                <w:sz w:val="10"/>
                <w:szCs w:val="10"/>
                <w:rtl/>
                <w:lang w:bidi="fa-IR"/>
              </w:rPr>
              <w:t>04/5</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bookmarkStart w:id="42" w:name="OLE_LINK106"/>
            <w:r w:rsidRPr="0041331E">
              <w:rPr>
                <w:rFonts w:cs="B Mitra" w:hint="cs"/>
                <w:sz w:val="10"/>
                <w:szCs w:val="10"/>
                <w:rtl/>
                <w:lang w:bidi="fa-IR"/>
              </w:rPr>
              <w:t>(7/0)39/0-</w:t>
            </w:r>
            <w:bookmarkEnd w:id="42"/>
          </w:p>
        </w:tc>
      </w:tr>
      <w:tr w:rsidR="00C030F3" w:rsidRPr="0041331E" w:rsidTr="008052A2">
        <w:trPr>
          <w:cnfStyle w:val="000000100000" w:firstRow="0" w:lastRow="0" w:firstColumn="0" w:lastColumn="0" w:oddVBand="0" w:evenVBand="0" w:oddHBand="1" w:evenHBand="0" w:firstRowFirstColumn="0" w:firstRowLastColumn="0" w:lastRowFirstColumn="0" w:lastRowLastColumn="0"/>
          <w:trHeight w:val="63"/>
        </w:trPr>
        <w:tc>
          <w:tcPr>
            <w:cnfStyle w:val="001000000000" w:firstRow="0" w:lastRow="0" w:firstColumn="1" w:lastColumn="0" w:oddVBand="0" w:evenVBand="0" w:oddHBand="0" w:evenHBand="0" w:firstRowFirstColumn="0" w:firstRowLastColumn="0" w:lastRowFirstColumn="0" w:lastRowLastColumn="0"/>
            <w:tcW w:w="1153" w:type="dxa"/>
            <w:vMerge w:val="restart"/>
            <w:textDirection w:val="btLr"/>
            <w:vAlign w:val="center"/>
          </w:tcPr>
          <w:p w:rsidR="00C030F3" w:rsidRPr="0041331E" w:rsidRDefault="00C030F3" w:rsidP="008052A2">
            <w:pPr>
              <w:bidi/>
              <w:spacing w:line="276" w:lineRule="auto"/>
              <w:ind w:left="113" w:right="113"/>
              <w:jc w:val="center"/>
              <w:rPr>
                <w:rFonts w:cs="B Mitra"/>
                <w:sz w:val="10"/>
                <w:szCs w:val="10"/>
                <w:rtl/>
                <w:lang w:bidi="fa-IR"/>
              </w:rPr>
            </w:pPr>
            <w:r w:rsidRPr="0041331E">
              <w:rPr>
                <w:rFonts w:cs="B Mitra" w:hint="cs"/>
                <w:sz w:val="10"/>
                <w:szCs w:val="10"/>
                <w:rtl/>
                <w:lang w:bidi="fa-IR"/>
              </w:rPr>
              <w:t>نیروی عکس</w:t>
            </w:r>
            <w:r w:rsidRPr="0041331E">
              <w:rPr>
                <w:rFonts w:cs="B Mitra" w:hint="cs"/>
                <w:sz w:val="10"/>
                <w:szCs w:val="10"/>
                <w:rtl/>
                <w:lang w:bidi="fa-IR"/>
              </w:rPr>
              <w:softHyphen/>
              <w:t>العمل زمین</w:t>
            </w: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حداکثر نیروی عمودی در مرحله (</w:t>
            </w:r>
            <w:r w:rsidRPr="0041331E">
              <w:rPr>
                <w:rFonts w:cs="B Mitra"/>
                <w:sz w:val="10"/>
                <w:szCs w:val="10"/>
                <w:lang w:bidi="fa-IR"/>
              </w:rPr>
              <w:t>BW</w:t>
            </w:r>
            <w:r w:rsidRPr="0041331E">
              <w:rPr>
                <w:rFonts w:cs="B Mitra" w:hint="cs"/>
                <w:sz w:val="10"/>
                <w:szCs w:val="10"/>
                <w:rtl/>
                <w:lang w:bidi="fa-IR"/>
              </w:rPr>
              <w:t>)</w:t>
            </w:r>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ascii="Calibri" w:hAnsi="Calibri" w:cs="B Mitra"/>
                <w:sz w:val="10"/>
                <w:szCs w:val="10"/>
                <w:vertAlign w:val="superscript"/>
                <w:rtl/>
                <w:lang w:bidi="fa-IR"/>
              </w:rPr>
              <w:t>*</w:t>
            </w:r>
            <w:r w:rsidRPr="0041331E">
              <w:rPr>
                <w:rFonts w:ascii="Calibri" w:hAnsi="Calibri" w:cs="B Mitra"/>
                <w:sz w:val="10"/>
                <w:szCs w:val="10"/>
                <w:rtl/>
                <w:lang w:bidi="fa-IR"/>
              </w:rPr>
              <w:t>29/0</w:t>
            </w:r>
            <w:r w:rsidRPr="0041331E">
              <w:rPr>
                <w:rFonts w:ascii="Times New Roman" w:hAnsi="Times New Roman" w:cs="Times New Roman" w:hint="cs"/>
                <w:sz w:val="10"/>
                <w:szCs w:val="10"/>
                <w:rtl/>
                <w:lang w:bidi="fa-IR"/>
              </w:rPr>
              <w:t>±</w:t>
            </w:r>
            <w:r w:rsidRPr="0041331E">
              <w:rPr>
                <w:rFonts w:cs="B Mitra" w:hint="cs"/>
                <w:sz w:val="10"/>
                <w:szCs w:val="10"/>
                <w:rtl/>
                <w:lang w:bidi="fa-IR"/>
              </w:rPr>
              <w:t>44/3</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ascii="Calibri" w:hAnsi="Calibri" w:cs="B Mitra"/>
                <w:sz w:val="10"/>
                <w:szCs w:val="10"/>
                <w:rtl/>
                <w:lang w:bidi="fa-IR"/>
              </w:rPr>
              <w:t>17/0</w:t>
            </w:r>
            <w:r w:rsidRPr="0041331E">
              <w:rPr>
                <w:rFonts w:ascii="Times New Roman" w:hAnsi="Times New Roman" w:cs="Times New Roman" w:hint="cs"/>
                <w:sz w:val="10"/>
                <w:szCs w:val="10"/>
                <w:rtl/>
                <w:lang w:bidi="fa-IR"/>
              </w:rPr>
              <w:t>±</w:t>
            </w:r>
            <w:r w:rsidRPr="0041331E">
              <w:rPr>
                <w:rFonts w:cs="B Mitra" w:hint="cs"/>
                <w:sz w:val="10"/>
                <w:szCs w:val="10"/>
                <w:rtl/>
                <w:lang w:bidi="fa-IR"/>
              </w:rPr>
              <w:t>96/2</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bookmarkStart w:id="43" w:name="OLE_LINK98"/>
            <w:bookmarkStart w:id="44" w:name="OLE_LINK99"/>
            <w:r w:rsidRPr="0041331E">
              <w:rPr>
                <w:rFonts w:cs="B Mitra" w:hint="cs"/>
                <w:sz w:val="10"/>
                <w:szCs w:val="10"/>
                <w:rtl/>
                <w:lang w:bidi="fa-IR"/>
              </w:rPr>
              <w:t>(001/0)</w:t>
            </w:r>
            <w:bookmarkEnd w:id="43"/>
            <w:bookmarkEnd w:id="44"/>
            <w:r w:rsidRPr="0041331E">
              <w:rPr>
                <w:rFonts w:cs="B Mitra" w:hint="cs"/>
                <w:sz w:val="10"/>
                <w:szCs w:val="10"/>
                <w:rtl/>
                <w:lang w:bidi="fa-IR"/>
              </w:rPr>
              <w:t>25/4</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مدت زمان رسیدن به اوج اول نیروی عمودی (</w:t>
            </w:r>
            <w:proofErr w:type="spellStart"/>
            <w:r w:rsidRPr="0041331E">
              <w:rPr>
                <w:rFonts w:cs="B Mitra"/>
                <w:sz w:val="10"/>
                <w:szCs w:val="10"/>
                <w:lang w:bidi="fa-IR"/>
              </w:rPr>
              <w:t>ms</w:t>
            </w:r>
            <w:proofErr w:type="spellEnd"/>
            <w:r w:rsidRPr="0041331E">
              <w:rPr>
                <w:rFonts w:cs="B Mitra" w:hint="cs"/>
                <w:sz w:val="10"/>
                <w:szCs w:val="10"/>
                <w:rtl/>
                <w:lang w:bidi="fa-IR"/>
              </w:rPr>
              <w:t>)</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ascii="Calibri" w:hAnsi="Calibri" w:cs="B Mitra"/>
                <w:sz w:val="10"/>
                <w:szCs w:val="10"/>
                <w:vertAlign w:val="superscript"/>
                <w:rtl/>
                <w:lang w:bidi="fa-IR"/>
              </w:rPr>
              <w:t>*</w:t>
            </w:r>
            <w:r w:rsidRPr="0041331E">
              <w:rPr>
                <w:rFonts w:ascii="Calibri" w:hAnsi="Calibri" w:cs="B Mitra"/>
                <w:sz w:val="10"/>
                <w:szCs w:val="10"/>
                <w:rtl/>
                <w:lang w:bidi="fa-IR"/>
              </w:rPr>
              <w:t>01/0</w:t>
            </w:r>
            <w:r w:rsidRPr="0041331E">
              <w:rPr>
                <w:rFonts w:ascii="Times New Roman" w:hAnsi="Times New Roman" w:cs="Times New Roman" w:hint="cs"/>
                <w:sz w:val="10"/>
                <w:szCs w:val="10"/>
                <w:rtl/>
                <w:lang w:bidi="fa-IR"/>
              </w:rPr>
              <w:t>±</w:t>
            </w:r>
            <w:r w:rsidRPr="0041331E">
              <w:rPr>
                <w:rFonts w:cs="B Mitra" w:hint="cs"/>
                <w:sz w:val="10"/>
                <w:szCs w:val="10"/>
                <w:rtl/>
                <w:lang w:bidi="fa-IR"/>
              </w:rPr>
              <w:t>071/0</w:t>
            </w:r>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ascii="Calibri" w:hAnsi="Calibri" w:cs="B Mitra"/>
                <w:sz w:val="10"/>
                <w:szCs w:val="10"/>
                <w:rtl/>
                <w:lang w:bidi="fa-IR"/>
              </w:rPr>
              <w:t>01/0</w:t>
            </w:r>
            <w:r w:rsidRPr="0041331E">
              <w:rPr>
                <w:rFonts w:ascii="Times New Roman" w:hAnsi="Times New Roman" w:cs="Times New Roman" w:hint="cs"/>
                <w:sz w:val="10"/>
                <w:szCs w:val="10"/>
                <w:rtl/>
                <w:lang w:bidi="fa-IR"/>
              </w:rPr>
              <w:t>±</w:t>
            </w:r>
            <w:r w:rsidRPr="0041331E">
              <w:rPr>
                <w:rFonts w:cs="B Mitra" w:hint="cs"/>
                <w:sz w:val="10"/>
                <w:szCs w:val="10"/>
                <w:rtl/>
                <w:lang w:bidi="fa-IR"/>
              </w:rPr>
              <w:t>087/0</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(02/0)63/2-</w:t>
            </w:r>
          </w:p>
        </w:tc>
      </w:tr>
      <w:tr w:rsidR="00C030F3" w:rsidRPr="0041331E" w:rsidTr="008052A2">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153" w:type="dxa"/>
            <w:vMerge w:val="restart"/>
            <w:textDirection w:val="btLr"/>
            <w:vAlign w:val="center"/>
          </w:tcPr>
          <w:p w:rsidR="00C030F3" w:rsidRPr="0041331E" w:rsidRDefault="00C030F3" w:rsidP="008052A2">
            <w:pPr>
              <w:bidi/>
              <w:spacing w:line="276" w:lineRule="auto"/>
              <w:ind w:left="113" w:right="113"/>
              <w:jc w:val="center"/>
              <w:rPr>
                <w:rFonts w:cs="B Mitra"/>
                <w:sz w:val="10"/>
                <w:szCs w:val="10"/>
                <w:lang w:bidi="fa-IR"/>
              </w:rPr>
            </w:pPr>
            <w:bookmarkStart w:id="45" w:name="_Hlk464300437"/>
            <w:r w:rsidRPr="0041331E">
              <w:rPr>
                <w:rFonts w:cs="B Mitra" w:hint="cs"/>
                <w:sz w:val="10"/>
                <w:szCs w:val="10"/>
                <w:rtl/>
                <w:lang w:bidi="fa-IR"/>
              </w:rPr>
              <w:t xml:space="preserve">درصد فعالیت عضلات 100 میلی ثانیه قبل از تماس پا </w:t>
            </w:r>
            <w:r w:rsidRPr="0041331E">
              <w:rPr>
                <w:rFonts w:asciiTheme="majorBidi" w:hAnsiTheme="majorBidi" w:cs="B Mitra"/>
                <w:sz w:val="10"/>
                <w:szCs w:val="10"/>
                <w:lang w:bidi="fa-IR"/>
              </w:rPr>
              <w:t>%MVIC</w:t>
            </w: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 xml:space="preserve">عضله دوقلوی داخلی </w:t>
            </w:r>
            <w:bookmarkStart w:id="46" w:name="OLE_LINK45"/>
            <w:bookmarkStart w:id="47" w:name="OLE_LINK46"/>
            <w:r w:rsidRPr="0041331E">
              <w:rPr>
                <w:rFonts w:cs="B Mitra" w:hint="cs"/>
                <w:sz w:val="10"/>
                <w:szCs w:val="10"/>
                <w:rtl/>
                <w:lang w:bidi="fa-IR"/>
              </w:rPr>
              <w:t>(%)</w:t>
            </w:r>
            <w:bookmarkEnd w:id="46"/>
            <w:bookmarkEnd w:id="47"/>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sz w:val="10"/>
                <w:szCs w:val="10"/>
                <w:vertAlign w:val="superscript"/>
                <w:rtl/>
                <w:lang w:bidi="fa-IR"/>
              </w:rPr>
              <w:t>*</w:t>
            </w:r>
            <w:r w:rsidRPr="0041331E">
              <w:rPr>
                <w:rFonts w:cs="B Mitra" w:hint="cs"/>
                <w:sz w:val="10"/>
                <w:szCs w:val="10"/>
                <w:rtl/>
                <w:lang w:bidi="fa-IR"/>
              </w:rPr>
              <w:t>3</w:t>
            </w:r>
            <w:r w:rsidRPr="0041331E">
              <w:rPr>
                <w:rFonts w:cs="B Mitra"/>
                <w:sz w:val="10"/>
                <w:szCs w:val="10"/>
                <w:rtl/>
                <w:lang w:bidi="fa-IR"/>
              </w:rPr>
              <w:t>/</w:t>
            </w:r>
            <w:r w:rsidRPr="0041331E">
              <w:rPr>
                <w:rFonts w:cs="B Mitra" w:hint="cs"/>
                <w:sz w:val="10"/>
                <w:szCs w:val="10"/>
                <w:rtl/>
                <w:lang w:bidi="fa-IR"/>
              </w:rPr>
              <w:t>20</w:t>
            </w:r>
            <w:r w:rsidRPr="0041331E">
              <w:rPr>
                <w:rFonts w:ascii="Times New Roman" w:hAnsi="Times New Roman" w:cs="Times New Roman" w:hint="cs"/>
                <w:sz w:val="10"/>
                <w:szCs w:val="10"/>
                <w:rtl/>
                <w:lang w:bidi="fa-IR"/>
              </w:rPr>
              <w:t>±</w:t>
            </w:r>
            <w:r w:rsidRPr="0041331E">
              <w:rPr>
                <w:rFonts w:cs="B Mitra" w:hint="cs"/>
                <w:sz w:val="10"/>
                <w:szCs w:val="10"/>
                <w:rtl/>
                <w:lang w:bidi="fa-IR"/>
              </w:rPr>
              <w:t>97</w:t>
            </w:r>
            <w:r w:rsidRPr="0041331E">
              <w:rPr>
                <w:rFonts w:cs="B Mitra"/>
                <w:sz w:val="10"/>
                <w:szCs w:val="10"/>
                <w:rtl/>
                <w:lang w:bidi="fa-IR"/>
              </w:rPr>
              <w:t>/</w:t>
            </w:r>
            <w:r w:rsidRPr="0041331E">
              <w:rPr>
                <w:rFonts w:cs="B Mitra" w:hint="cs"/>
                <w:sz w:val="10"/>
                <w:szCs w:val="10"/>
                <w:rtl/>
                <w:lang w:bidi="fa-IR"/>
              </w:rPr>
              <w:t>93</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26</w:t>
            </w:r>
            <w:r w:rsidRPr="0041331E">
              <w:rPr>
                <w:rFonts w:cs="B Mitra"/>
                <w:sz w:val="10"/>
                <w:szCs w:val="10"/>
                <w:rtl/>
                <w:lang w:bidi="fa-IR"/>
              </w:rPr>
              <w:t>/</w:t>
            </w:r>
            <w:r w:rsidRPr="0041331E">
              <w:rPr>
                <w:rFonts w:cs="B Mitra" w:hint="cs"/>
                <w:sz w:val="10"/>
                <w:szCs w:val="10"/>
                <w:rtl/>
                <w:lang w:bidi="fa-IR"/>
              </w:rPr>
              <w:t>26</w:t>
            </w:r>
            <w:r w:rsidRPr="0041331E">
              <w:rPr>
                <w:rFonts w:ascii="Times New Roman" w:hAnsi="Times New Roman" w:cs="Times New Roman" w:hint="cs"/>
                <w:sz w:val="10"/>
                <w:szCs w:val="10"/>
                <w:rtl/>
                <w:lang w:bidi="fa-IR"/>
              </w:rPr>
              <w:t>±</w:t>
            </w:r>
            <w:r w:rsidRPr="0041331E">
              <w:rPr>
                <w:rFonts w:cs="B Mitra" w:hint="cs"/>
                <w:sz w:val="10"/>
                <w:szCs w:val="10"/>
                <w:rtl/>
                <w:lang w:bidi="fa-IR"/>
              </w:rPr>
              <w:t>64</w:t>
            </w:r>
            <w:r w:rsidRPr="0041331E">
              <w:rPr>
                <w:rFonts w:cs="B Mitra"/>
                <w:sz w:val="10"/>
                <w:szCs w:val="10"/>
                <w:rtl/>
                <w:lang w:bidi="fa-IR"/>
              </w:rPr>
              <w:t>/</w:t>
            </w:r>
            <w:r w:rsidRPr="0041331E">
              <w:rPr>
                <w:rFonts w:cs="B Mitra" w:hint="cs"/>
                <w:sz w:val="10"/>
                <w:szCs w:val="10"/>
                <w:rtl/>
                <w:lang w:bidi="fa-IR"/>
              </w:rPr>
              <w:t>85</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(012/0)89/2</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bookmarkStart w:id="48" w:name="_Hlk464300860"/>
            <w:bookmarkEnd w:id="45"/>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عضله پهن داخلی (%)</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bookmarkStart w:id="49" w:name="OLE_LINK26"/>
            <w:bookmarkStart w:id="50" w:name="OLE_LINK29"/>
            <w:r w:rsidRPr="0041331E">
              <w:rPr>
                <w:rFonts w:cs="B Mitra" w:hint="cs"/>
                <w:sz w:val="10"/>
                <w:szCs w:val="10"/>
                <w:rtl/>
                <w:lang w:bidi="fa-IR"/>
              </w:rPr>
              <w:t>44/10</w:t>
            </w:r>
            <w:r w:rsidRPr="0041331E">
              <w:rPr>
                <w:rFonts w:ascii="Times New Roman" w:hAnsi="Times New Roman" w:cs="Times New Roman" w:hint="cs"/>
                <w:sz w:val="10"/>
                <w:szCs w:val="10"/>
                <w:rtl/>
                <w:lang w:bidi="fa-IR"/>
              </w:rPr>
              <w:t>±</w:t>
            </w:r>
            <w:r w:rsidRPr="0041331E">
              <w:rPr>
                <w:rFonts w:cs="B Mitra" w:hint="cs"/>
                <w:sz w:val="10"/>
                <w:szCs w:val="10"/>
                <w:rtl/>
                <w:lang w:bidi="fa-IR"/>
              </w:rPr>
              <w:t>74/</w:t>
            </w:r>
            <w:bookmarkEnd w:id="49"/>
            <w:bookmarkEnd w:id="50"/>
            <w:r w:rsidRPr="0041331E">
              <w:rPr>
                <w:rFonts w:cs="B Mitra" w:hint="cs"/>
                <w:sz w:val="10"/>
                <w:szCs w:val="10"/>
                <w:rtl/>
                <w:lang w:bidi="fa-IR"/>
              </w:rPr>
              <w:t>21</w:t>
            </w:r>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25/11</w:t>
            </w:r>
            <w:r w:rsidRPr="0041331E">
              <w:rPr>
                <w:rFonts w:ascii="Times New Roman" w:hAnsi="Times New Roman" w:cs="Times New Roman" w:hint="cs"/>
                <w:sz w:val="10"/>
                <w:szCs w:val="10"/>
                <w:rtl/>
                <w:lang w:bidi="fa-IR"/>
              </w:rPr>
              <w:t>±</w:t>
            </w:r>
            <w:r w:rsidRPr="0041331E">
              <w:rPr>
                <w:rFonts w:cs="B Mitra" w:hint="cs"/>
                <w:sz w:val="10"/>
                <w:szCs w:val="10"/>
                <w:rtl/>
                <w:lang w:bidi="fa-IR"/>
              </w:rPr>
              <w:t>55/22</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(6/0)46/0-</w:t>
            </w:r>
          </w:p>
        </w:tc>
      </w:tr>
      <w:tr w:rsidR="00C030F3" w:rsidRPr="0041331E" w:rsidTr="008052A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عضله پهن خارجی (%)</w:t>
            </w:r>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11/10</w:t>
            </w:r>
            <w:r w:rsidRPr="0041331E">
              <w:rPr>
                <w:rFonts w:ascii="Times New Roman" w:hAnsi="Times New Roman" w:cs="Times New Roman" w:hint="cs"/>
                <w:sz w:val="10"/>
                <w:szCs w:val="10"/>
                <w:rtl/>
                <w:lang w:bidi="fa-IR"/>
              </w:rPr>
              <w:t>±</w:t>
            </w:r>
            <w:r w:rsidRPr="0041331E">
              <w:rPr>
                <w:rFonts w:cs="B Mitra" w:hint="cs"/>
                <w:sz w:val="10"/>
                <w:szCs w:val="10"/>
                <w:rtl/>
                <w:lang w:bidi="fa-IR"/>
              </w:rPr>
              <w:t>01/25</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35/12</w:t>
            </w:r>
            <w:r w:rsidRPr="0041331E">
              <w:rPr>
                <w:rFonts w:ascii="Times New Roman" w:hAnsi="Times New Roman" w:cs="Times New Roman" w:hint="cs"/>
                <w:sz w:val="10"/>
                <w:szCs w:val="10"/>
                <w:rtl/>
                <w:lang w:bidi="fa-IR"/>
              </w:rPr>
              <w:t>±</w:t>
            </w:r>
            <w:r w:rsidRPr="0041331E">
              <w:rPr>
                <w:rFonts w:cs="B Mitra" w:hint="cs"/>
                <w:sz w:val="10"/>
                <w:szCs w:val="10"/>
                <w:rtl/>
                <w:lang w:bidi="fa-IR"/>
              </w:rPr>
              <w:t>53/24</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(83/0)22/0</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عضله راست رانی (%)</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30/9</w:t>
            </w:r>
            <w:r w:rsidRPr="0041331E">
              <w:rPr>
                <w:rFonts w:ascii="Times New Roman" w:hAnsi="Times New Roman" w:cs="Times New Roman" w:hint="cs"/>
                <w:sz w:val="10"/>
                <w:szCs w:val="10"/>
                <w:rtl/>
                <w:lang w:bidi="fa-IR"/>
              </w:rPr>
              <w:t>±</w:t>
            </w:r>
            <w:r w:rsidRPr="0041331E">
              <w:rPr>
                <w:rFonts w:cs="B Mitra" w:hint="cs"/>
                <w:sz w:val="10"/>
                <w:szCs w:val="10"/>
                <w:rtl/>
                <w:lang w:bidi="fa-IR"/>
              </w:rPr>
              <w:t>38/26</w:t>
            </w:r>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65/7</w:t>
            </w:r>
            <w:r w:rsidRPr="0041331E">
              <w:rPr>
                <w:rFonts w:ascii="Times New Roman" w:hAnsi="Times New Roman" w:cs="Times New Roman" w:hint="cs"/>
                <w:sz w:val="10"/>
                <w:szCs w:val="10"/>
                <w:rtl/>
                <w:lang w:bidi="fa-IR"/>
              </w:rPr>
              <w:t>±</w:t>
            </w:r>
            <w:r w:rsidRPr="0041331E">
              <w:rPr>
                <w:rFonts w:cs="B Mitra" w:hint="cs"/>
                <w:sz w:val="10"/>
                <w:szCs w:val="10"/>
                <w:rtl/>
                <w:lang w:bidi="fa-IR"/>
              </w:rPr>
              <w:t>98/27</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(509/0)67/0-</w:t>
            </w:r>
          </w:p>
        </w:tc>
      </w:tr>
      <w:tr w:rsidR="00C030F3" w:rsidRPr="0041331E" w:rsidTr="008052A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عضله نیمه</w:t>
            </w:r>
            <w:r w:rsidRPr="0041331E">
              <w:rPr>
                <w:rFonts w:cs="B Mitra" w:hint="cs"/>
                <w:sz w:val="10"/>
                <w:szCs w:val="10"/>
                <w:rtl/>
                <w:lang w:bidi="fa-IR"/>
              </w:rPr>
              <w:softHyphen/>
              <w:t>وتری (%)</w:t>
            </w:r>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sz w:val="10"/>
                <w:szCs w:val="10"/>
                <w:vertAlign w:val="superscript"/>
                <w:rtl/>
                <w:lang w:bidi="fa-IR"/>
              </w:rPr>
              <w:t>*</w:t>
            </w:r>
            <w:r w:rsidRPr="0041331E">
              <w:rPr>
                <w:rFonts w:cs="B Mitra" w:hint="cs"/>
                <w:sz w:val="10"/>
                <w:szCs w:val="10"/>
                <w:rtl/>
                <w:lang w:bidi="fa-IR"/>
              </w:rPr>
              <w:t>75/13</w:t>
            </w:r>
            <w:r w:rsidRPr="0041331E">
              <w:rPr>
                <w:rFonts w:ascii="Times New Roman" w:hAnsi="Times New Roman" w:cs="Times New Roman" w:hint="cs"/>
                <w:sz w:val="10"/>
                <w:szCs w:val="10"/>
                <w:rtl/>
                <w:lang w:bidi="fa-IR"/>
              </w:rPr>
              <w:t>±</w:t>
            </w:r>
            <w:r w:rsidRPr="0041331E">
              <w:rPr>
                <w:rFonts w:cs="B Mitra" w:hint="cs"/>
                <w:sz w:val="10"/>
                <w:szCs w:val="10"/>
                <w:rtl/>
                <w:lang w:bidi="fa-IR"/>
              </w:rPr>
              <w:t>24/30</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78/13</w:t>
            </w:r>
            <w:r w:rsidRPr="0041331E">
              <w:rPr>
                <w:rFonts w:ascii="Times New Roman" w:hAnsi="Times New Roman" w:cs="Times New Roman" w:hint="cs"/>
                <w:sz w:val="10"/>
                <w:szCs w:val="10"/>
                <w:rtl/>
                <w:lang w:bidi="fa-IR"/>
              </w:rPr>
              <w:t>±</w:t>
            </w:r>
            <w:r w:rsidRPr="0041331E">
              <w:rPr>
                <w:rFonts w:cs="B Mitra" w:hint="cs"/>
                <w:sz w:val="10"/>
                <w:szCs w:val="10"/>
                <w:rtl/>
                <w:lang w:bidi="fa-IR"/>
              </w:rPr>
              <w:t>93/23</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rtl/>
                <w:lang w:bidi="fa-IR"/>
              </w:rPr>
            </w:pPr>
            <w:r w:rsidRPr="0041331E">
              <w:rPr>
                <w:rFonts w:cs="B Mitra" w:hint="cs"/>
                <w:sz w:val="10"/>
                <w:szCs w:val="10"/>
                <w:rtl/>
                <w:lang w:bidi="fa-IR"/>
              </w:rPr>
              <w:t>(00/0)52/4</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عضله دوسررانی (%)</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bookmarkStart w:id="51" w:name="OLE_LINK52"/>
            <w:bookmarkStart w:id="52" w:name="OLE_LINK53"/>
            <w:r w:rsidRPr="0041331E">
              <w:rPr>
                <w:rFonts w:cs="B Mitra"/>
                <w:sz w:val="10"/>
                <w:szCs w:val="10"/>
                <w:vertAlign w:val="superscript"/>
                <w:rtl/>
                <w:lang w:bidi="fa-IR"/>
              </w:rPr>
              <w:t>*</w:t>
            </w:r>
            <w:bookmarkEnd w:id="51"/>
            <w:bookmarkEnd w:id="52"/>
            <w:r w:rsidRPr="0041331E">
              <w:rPr>
                <w:rFonts w:cs="B Mitra" w:hint="cs"/>
                <w:sz w:val="10"/>
                <w:szCs w:val="10"/>
                <w:rtl/>
                <w:lang w:bidi="fa-IR"/>
              </w:rPr>
              <w:t>30</w:t>
            </w:r>
            <w:r w:rsidRPr="0041331E">
              <w:rPr>
                <w:rFonts w:cs="B Mitra"/>
                <w:sz w:val="10"/>
                <w:szCs w:val="10"/>
                <w:rtl/>
                <w:lang w:bidi="fa-IR"/>
              </w:rPr>
              <w:t>/</w:t>
            </w:r>
            <w:r w:rsidRPr="0041331E">
              <w:rPr>
                <w:rFonts w:cs="B Mitra" w:hint="cs"/>
                <w:sz w:val="10"/>
                <w:szCs w:val="10"/>
                <w:rtl/>
                <w:lang w:bidi="fa-IR"/>
              </w:rPr>
              <w:t>9</w:t>
            </w:r>
            <w:r w:rsidRPr="0041331E">
              <w:rPr>
                <w:rFonts w:ascii="Times New Roman" w:hAnsi="Times New Roman" w:cs="Times New Roman" w:hint="cs"/>
                <w:sz w:val="10"/>
                <w:szCs w:val="10"/>
                <w:rtl/>
                <w:lang w:bidi="fa-IR"/>
              </w:rPr>
              <w:t>±</w:t>
            </w:r>
            <w:r w:rsidRPr="0041331E">
              <w:rPr>
                <w:rFonts w:cs="B Mitra" w:hint="cs"/>
                <w:sz w:val="10"/>
                <w:szCs w:val="10"/>
                <w:rtl/>
                <w:lang w:bidi="fa-IR"/>
              </w:rPr>
              <w:t>38/26</w:t>
            </w:r>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73/7</w:t>
            </w:r>
            <w:r w:rsidRPr="0041331E">
              <w:rPr>
                <w:rFonts w:ascii="Times New Roman" w:hAnsi="Times New Roman" w:cs="Times New Roman" w:hint="cs"/>
                <w:sz w:val="10"/>
                <w:szCs w:val="10"/>
                <w:rtl/>
                <w:lang w:bidi="fa-IR"/>
              </w:rPr>
              <w:t>±</w:t>
            </w:r>
            <w:r w:rsidRPr="0041331E">
              <w:rPr>
                <w:rFonts w:cs="B Mitra" w:hint="cs"/>
                <w:sz w:val="10"/>
                <w:szCs w:val="10"/>
                <w:rtl/>
                <w:lang w:bidi="fa-IR"/>
              </w:rPr>
              <w:t>32/20</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rtl/>
                <w:lang w:bidi="fa-IR"/>
              </w:rPr>
            </w:pPr>
            <w:r w:rsidRPr="0041331E">
              <w:rPr>
                <w:rFonts w:cs="B Mitra" w:hint="cs"/>
                <w:sz w:val="10"/>
                <w:szCs w:val="10"/>
                <w:rtl/>
                <w:lang w:bidi="fa-IR"/>
              </w:rPr>
              <w:t>(00/0)05/5</w:t>
            </w:r>
          </w:p>
        </w:tc>
      </w:tr>
      <w:bookmarkEnd w:id="48"/>
      <w:tr w:rsidR="00C030F3" w:rsidRPr="0041331E" w:rsidTr="008052A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restart"/>
            <w:textDirection w:val="btLr"/>
            <w:vAlign w:val="center"/>
          </w:tcPr>
          <w:p w:rsidR="00C030F3" w:rsidRPr="0041331E" w:rsidRDefault="00C030F3" w:rsidP="008052A2">
            <w:pPr>
              <w:bidi/>
              <w:spacing w:line="276" w:lineRule="auto"/>
              <w:ind w:left="113" w:right="113"/>
              <w:jc w:val="center"/>
              <w:rPr>
                <w:rFonts w:cs="B Mitra"/>
                <w:sz w:val="10"/>
                <w:szCs w:val="10"/>
                <w:rtl/>
                <w:lang w:bidi="fa-IR"/>
              </w:rPr>
            </w:pPr>
            <w:r w:rsidRPr="0041331E">
              <w:rPr>
                <w:rFonts w:cs="B Mitra" w:hint="cs"/>
                <w:sz w:val="10"/>
                <w:szCs w:val="10"/>
                <w:rtl/>
                <w:lang w:bidi="fa-IR"/>
              </w:rPr>
              <w:t>درصد</w:t>
            </w:r>
            <w:r w:rsidRPr="0041331E">
              <w:rPr>
                <w:rFonts w:cs="B Mitra"/>
                <w:sz w:val="10"/>
                <w:szCs w:val="10"/>
                <w:rtl/>
                <w:lang w:bidi="fa-IR"/>
              </w:rPr>
              <w:t xml:space="preserve"> </w:t>
            </w:r>
            <w:r w:rsidRPr="0041331E">
              <w:rPr>
                <w:rFonts w:cs="B Mitra" w:hint="cs"/>
                <w:sz w:val="10"/>
                <w:szCs w:val="10"/>
                <w:rtl/>
                <w:lang w:bidi="fa-IR"/>
              </w:rPr>
              <w:t>فعالیت</w:t>
            </w:r>
            <w:r w:rsidRPr="0041331E">
              <w:rPr>
                <w:rFonts w:cs="B Mitra"/>
                <w:sz w:val="10"/>
                <w:szCs w:val="10"/>
                <w:rtl/>
                <w:lang w:bidi="fa-IR"/>
              </w:rPr>
              <w:t xml:space="preserve"> </w:t>
            </w:r>
            <w:r w:rsidRPr="0041331E">
              <w:rPr>
                <w:rFonts w:cs="B Mitra" w:hint="cs"/>
                <w:sz w:val="10"/>
                <w:szCs w:val="10"/>
                <w:rtl/>
                <w:lang w:bidi="fa-IR"/>
              </w:rPr>
              <w:t>عضلات 100 میلی</w:t>
            </w:r>
            <w:r w:rsidRPr="0041331E">
              <w:rPr>
                <w:rFonts w:cs="B Mitra" w:hint="cs"/>
                <w:sz w:val="10"/>
                <w:szCs w:val="10"/>
                <w:rtl/>
                <w:lang w:bidi="fa-IR"/>
              </w:rPr>
              <w:softHyphen/>
              <w:t xml:space="preserve">ثانیه پس از تماس پا </w:t>
            </w:r>
            <w:r w:rsidRPr="0041331E">
              <w:rPr>
                <w:rFonts w:cs="B Mitra"/>
                <w:sz w:val="10"/>
                <w:szCs w:val="10"/>
                <w:rtl/>
                <w:lang w:bidi="fa-IR"/>
              </w:rPr>
              <w:t xml:space="preserve"> %</w:t>
            </w:r>
            <w:r w:rsidRPr="0041331E">
              <w:rPr>
                <w:rFonts w:cs="B Mitra"/>
                <w:sz w:val="10"/>
                <w:szCs w:val="10"/>
                <w:lang w:bidi="fa-IR"/>
              </w:rPr>
              <w:t>MVIC</w:t>
            </w: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عضله دوقلوی داخلی (%)</w:t>
            </w:r>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60/14</w:t>
            </w:r>
            <w:r w:rsidRPr="0041331E">
              <w:rPr>
                <w:rFonts w:ascii="Times New Roman" w:hAnsi="Times New Roman" w:cs="Times New Roman" w:hint="cs"/>
                <w:sz w:val="10"/>
                <w:szCs w:val="10"/>
                <w:rtl/>
                <w:lang w:bidi="fa-IR"/>
              </w:rPr>
              <w:t>±</w:t>
            </w:r>
            <w:r w:rsidRPr="0041331E">
              <w:rPr>
                <w:rFonts w:cs="B Mitra" w:hint="cs"/>
                <w:sz w:val="10"/>
                <w:szCs w:val="10"/>
                <w:rtl/>
                <w:lang w:bidi="fa-IR"/>
              </w:rPr>
              <w:t>08/56</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04/15</w:t>
            </w:r>
            <w:r w:rsidRPr="0041331E">
              <w:rPr>
                <w:rFonts w:ascii="Times New Roman" w:hAnsi="Times New Roman" w:cs="Times New Roman" w:hint="cs"/>
                <w:sz w:val="10"/>
                <w:szCs w:val="10"/>
                <w:rtl/>
                <w:lang w:bidi="fa-IR"/>
              </w:rPr>
              <w:t>±</w:t>
            </w:r>
            <w:r w:rsidRPr="0041331E">
              <w:rPr>
                <w:rFonts w:cs="B Mitra" w:hint="cs"/>
                <w:sz w:val="10"/>
                <w:szCs w:val="10"/>
                <w:rtl/>
                <w:lang w:bidi="fa-IR"/>
              </w:rPr>
              <w:t>96/57</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(005/0)36/0</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عضله پهن داخلی (%)</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23/18</w:t>
            </w:r>
            <w:r w:rsidRPr="0041331E">
              <w:rPr>
                <w:rFonts w:ascii="Times New Roman" w:hAnsi="Times New Roman" w:cs="Times New Roman" w:hint="cs"/>
                <w:sz w:val="10"/>
                <w:szCs w:val="10"/>
                <w:rtl/>
                <w:lang w:bidi="fa-IR"/>
              </w:rPr>
              <w:t>±</w:t>
            </w:r>
            <w:r w:rsidRPr="0041331E">
              <w:rPr>
                <w:rFonts w:cs="B Mitra" w:hint="cs"/>
                <w:sz w:val="10"/>
                <w:szCs w:val="10"/>
                <w:rtl/>
                <w:lang w:bidi="fa-IR"/>
              </w:rPr>
              <w:t>75/61</w:t>
            </w:r>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40/20</w:t>
            </w:r>
            <w:r w:rsidRPr="0041331E">
              <w:rPr>
                <w:rFonts w:ascii="Times New Roman" w:hAnsi="Times New Roman" w:cs="Times New Roman" w:hint="cs"/>
                <w:sz w:val="10"/>
                <w:szCs w:val="10"/>
                <w:rtl/>
                <w:lang w:bidi="fa-IR"/>
              </w:rPr>
              <w:t>±</w:t>
            </w:r>
            <w:r w:rsidRPr="0041331E">
              <w:rPr>
                <w:rFonts w:cs="B Mitra" w:hint="cs"/>
                <w:sz w:val="10"/>
                <w:szCs w:val="10"/>
                <w:rtl/>
                <w:lang w:bidi="fa-IR"/>
              </w:rPr>
              <w:t>47/57</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(326/0)019/1</w:t>
            </w:r>
          </w:p>
        </w:tc>
      </w:tr>
      <w:tr w:rsidR="00C030F3" w:rsidRPr="0041331E" w:rsidTr="008052A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عضله پهن خارجی (%)</w:t>
            </w:r>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48/23</w:t>
            </w:r>
            <w:r w:rsidRPr="0041331E">
              <w:rPr>
                <w:rFonts w:ascii="Times New Roman" w:hAnsi="Times New Roman" w:cs="Times New Roman" w:hint="cs"/>
                <w:sz w:val="10"/>
                <w:szCs w:val="10"/>
                <w:rtl/>
                <w:lang w:bidi="fa-IR"/>
              </w:rPr>
              <w:t>±</w:t>
            </w:r>
            <w:r w:rsidRPr="0041331E">
              <w:rPr>
                <w:rFonts w:cs="B Mitra" w:hint="cs"/>
                <w:sz w:val="10"/>
                <w:szCs w:val="10"/>
                <w:rtl/>
                <w:lang w:bidi="fa-IR"/>
              </w:rPr>
              <w:t>55/64</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06/14</w:t>
            </w:r>
            <w:r w:rsidRPr="0041331E">
              <w:rPr>
                <w:rFonts w:ascii="Times New Roman" w:hAnsi="Times New Roman" w:cs="Times New Roman" w:hint="cs"/>
                <w:sz w:val="10"/>
                <w:szCs w:val="10"/>
                <w:rtl/>
                <w:lang w:bidi="fa-IR"/>
              </w:rPr>
              <w:t>±</w:t>
            </w:r>
            <w:r w:rsidRPr="0041331E">
              <w:rPr>
                <w:rFonts w:cs="B Mitra" w:hint="cs"/>
                <w:sz w:val="10"/>
                <w:szCs w:val="10"/>
                <w:rtl/>
                <w:lang w:bidi="fa-IR"/>
              </w:rPr>
              <w:t>05/61.</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(36/0)94/0</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عضله راست رانی (%)</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53/8</w:t>
            </w:r>
            <w:r w:rsidRPr="0041331E">
              <w:rPr>
                <w:rFonts w:ascii="Times New Roman" w:hAnsi="Times New Roman" w:cs="Times New Roman" w:hint="cs"/>
                <w:sz w:val="10"/>
                <w:szCs w:val="10"/>
                <w:rtl/>
                <w:lang w:bidi="fa-IR"/>
              </w:rPr>
              <w:t>±</w:t>
            </w:r>
            <w:r w:rsidRPr="0041331E">
              <w:rPr>
                <w:rFonts w:cs="B Mitra" w:hint="cs"/>
                <w:sz w:val="10"/>
                <w:szCs w:val="10"/>
                <w:rtl/>
                <w:lang w:bidi="fa-IR"/>
              </w:rPr>
              <w:t>88/63</w:t>
            </w:r>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63/14</w:t>
            </w:r>
            <w:r w:rsidRPr="0041331E">
              <w:rPr>
                <w:rFonts w:ascii="Times New Roman" w:hAnsi="Times New Roman" w:cs="Times New Roman" w:hint="cs"/>
                <w:sz w:val="10"/>
                <w:szCs w:val="10"/>
                <w:rtl/>
                <w:lang w:bidi="fa-IR"/>
              </w:rPr>
              <w:t>±</w:t>
            </w:r>
            <w:r w:rsidRPr="0041331E">
              <w:rPr>
                <w:rFonts w:cs="B Mitra" w:hint="cs"/>
                <w:sz w:val="10"/>
                <w:szCs w:val="10"/>
                <w:rtl/>
                <w:lang w:bidi="fa-IR"/>
              </w:rPr>
              <w:t>61/59</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(251/0)36/3</w:t>
            </w:r>
          </w:p>
        </w:tc>
      </w:tr>
      <w:tr w:rsidR="00C030F3" w:rsidRPr="0041331E" w:rsidTr="008052A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عضله نیمه</w:t>
            </w:r>
            <w:r w:rsidRPr="0041331E">
              <w:rPr>
                <w:rFonts w:cs="B Mitra" w:hint="cs"/>
                <w:sz w:val="10"/>
                <w:szCs w:val="10"/>
                <w:rtl/>
                <w:lang w:bidi="fa-IR"/>
              </w:rPr>
              <w:softHyphen/>
              <w:t>وتری (%)</w:t>
            </w:r>
          </w:p>
        </w:tc>
        <w:tc>
          <w:tcPr>
            <w:tcW w:w="191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74/6</w:t>
            </w:r>
            <w:r w:rsidRPr="0041331E">
              <w:rPr>
                <w:rFonts w:ascii="Times New Roman" w:hAnsi="Times New Roman" w:cs="Times New Roman" w:hint="cs"/>
                <w:sz w:val="10"/>
                <w:szCs w:val="10"/>
                <w:rtl/>
                <w:lang w:bidi="fa-IR"/>
              </w:rPr>
              <w:t>±</w:t>
            </w:r>
            <w:r w:rsidRPr="0041331E">
              <w:rPr>
                <w:rFonts w:cs="B Mitra" w:hint="cs"/>
                <w:sz w:val="10"/>
                <w:szCs w:val="10"/>
                <w:rtl/>
                <w:lang w:bidi="fa-IR"/>
              </w:rPr>
              <w:t>842/36</w:t>
            </w:r>
          </w:p>
        </w:tc>
        <w:tc>
          <w:tcPr>
            <w:tcW w:w="1898" w:type="dxa"/>
            <w:gridSpan w:val="2"/>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13/8</w:t>
            </w:r>
            <w:r w:rsidRPr="0041331E">
              <w:rPr>
                <w:rFonts w:ascii="Times New Roman" w:hAnsi="Times New Roman" w:cs="Times New Roman" w:hint="cs"/>
                <w:sz w:val="10"/>
                <w:szCs w:val="10"/>
                <w:rtl/>
                <w:lang w:bidi="fa-IR"/>
              </w:rPr>
              <w:t>±</w:t>
            </w:r>
            <w:r w:rsidRPr="0041331E">
              <w:rPr>
                <w:rFonts w:cs="B Mitra" w:hint="cs"/>
                <w:sz w:val="10"/>
                <w:szCs w:val="10"/>
                <w:rtl/>
                <w:lang w:bidi="fa-IR"/>
              </w:rPr>
              <w:t>31/34</w:t>
            </w:r>
          </w:p>
        </w:tc>
        <w:tc>
          <w:tcPr>
            <w:tcW w:w="1424" w:type="dxa"/>
            <w:vAlign w:val="center"/>
          </w:tcPr>
          <w:p w:rsidR="00C030F3" w:rsidRPr="0041331E" w:rsidRDefault="00C030F3" w:rsidP="008052A2">
            <w:pPr>
              <w:bidi/>
              <w:spacing w:line="276" w:lineRule="auto"/>
              <w:jc w:val="center"/>
              <w:cnfStyle w:val="000000100000" w:firstRow="0" w:lastRow="0" w:firstColumn="0" w:lastColumn="0" w:oddVBand="0" w:evenVBand="0" w:oddHBand="1" w:evenHBand="0" w:firstRowFirstColumn="0" w:firstRowLastColumn="0" w:lastRowFirstColumn="0" w:lastRowLastColumn="0"/>
              <w:rPr>
                <w:rFonts w:cs="B Mitra"/>
                <w:sz w:val="10"/>
                <w:szCs w:val="10"/>
                <w:lang w:bidi="fa-IR"/>
              </w:rPr>
            </w:pPr>
            <w:r w:rsidRPr="0041331E">
              <w:rPr>
                <w:rFonts w:cs="B Mitra" w:hint="cs"/>
                <w:sz w:val="10"/>
                <w:szCs w:val="10"/>
                <w:rtl/>
                <w:lang w:bidi="fa-IR"/>
              </w:rPr>
              <w:t>(07/0)2/1</w:t>
            </w:r>
          </w:p>
        </w:tc>
      </w:tr>
      <w:tr w:rsidR="00C030F3" w:rsidRPr="0041331E" w:rsidTr="008052A2">
        <w:trPr>
          <w:cnfStyle w:val="000000010000" w:firstRow="0" w:lastRow="0" w:firstColumn="0" w:lastColumn="0" w:oddVBand="0" w:evenVBand="0" w:oddHBand="0" w:evenHBand="1"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153" w:type="dxa"/>
            <w:vMerge/>
            <w:vAlign w:val="center"/>
          </w:tcPr>
          <w:p w:rsidR="00C030F3" w:rsidRPr="0041331E" w:rsidRDefault="00C030F3" w:rsidP="008052A2">
            <w:pPr>
              <w:bidi/>
              <w:spacing w:line="276" w:lineRule="auto"/>
              <w:jc w:val="center"/>
              <w:rPr>
                <w:rFonts w:cs="B Mitra"/>
                <w:sz w:val="10"/>
                <w:szCs w:val="10"/>
                <w:rtl/>
                <w:lang w:bidi="fa-IR"/>
              </w:rPr>
            </w:pPr>
          </w:p>
        </w:tc>
        <w:tc>
          <w:tcPr>
            <w:tcW w:w="2175"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عضله دوسررانی (%)</w:t>
            </w:r>
          </w:p>
        </w:tc>
        <w:tc>
          <w:tcPr>
            <w:tcW w:w="191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vertAlign w:val="superscript"/>
                <w:rtl/>
                <w:lang w:bidi="fa-IR"/>
              </w:rPr>
              <w:t>*</w:t>
            </w:r>
            <w:r w:rsidRPr="0041331E">
              <w:rPr>
                <w:rFonts w:cs="B Mitra" w:hint="cs"/>
                <w:sz w:val="10"/>
                <w:szCs w:val="10"/>
                <w:rtl/>
                <w:lang w:bidi="fa-IR"/>
              </w:rPr>
              <w:t>382/9</w:t>
            </w:r>
            <w:r w:rsidRPr="0041331E">
              <w:rPr>
                <w:rFonts w:ascii="Times New Roman" w:hAnsi="Times New Roman" w:cs="Times New Roman" w:hint="cs"/>
                <w:sz w:val="10"/>
                <w:szCs w:val="10"/>
                <w:rtl/>
                <w:lang w:bidi="fa-IR"/>
              </w:rPr>
              <w:t>±</w:t>
            </w:r>
            <w:r w:rsidRPr="0041331E">
              <w:rPr>
                <w:rFonts w:cs="B Mitra" w:hint="cs"/>
                <w:sz w:val="10"/>
                <w:szCs w:val="10"/>
                <w:rtl/>
                <w:lang w:bidi="fa-IR"/>
              </w:rPr>
              <w:t>16/37</w:t>
            </w:r>
          </w:p>
        </w:tc>
        <w:tc>
          <w:tcPr>
            <w:tcW w:w="1898" w:type="dxa"/>
            <w:gridSpan w:val="2"/>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26/8</w:t>
            </w:r>
            <w:r w:rsidRPr="0041331E">
              <w:rPr>
                <w:rFonts w:ascii="Times New Roman" w:hAnsi="Times New Roman" w:cs="Times New Roman" w:hint="cs"/>
                <w:sz w:val="10"/>
                <w:szCs w:val="10"/>
                <w:rtl/>
                <w:lang w:bidi="fa-IR"/>
              </w:rPr>
              <w:t>±</w:t>
            </w:r>
            <w:r w:rsidRPr="0041331E">
              <w:rPr>
                <w:rFonts w:cs="B Mitra" w:hint="cs"/>
                <w:sz w:val="10"/>
                <w:szCs w:val="10"/>
                <w:rtl/>
                <w:lang w:bidi="fa-IR"/>
              </w:rPr>
              <w:t>67/34</w:t>
            </w:r>
          </w:p>
        </w:tc>
        <w:tc>
          <w:tcPr>
            <w:tcW w:w="1424" w:type="dxa"/>
            <w:vAlign w:val="center"/>
          </w:tcPr>
          <w:p w:rsidR="00C030F3" w:rsidRPr="0041331E" w:rsidRDefault="00C030F3" w:rsidP="008052A2">
            <w:pPr>
              <w:bidi/>
              <w:spacing w:line="276" w:lineRule="auto"/>
              <w:jc w:val="center"/>
              <w:cnfStyle w:val="000000010000" w:firstRow="0" w:lastRow="0" w:firstColumn="0" w:lastColumn="0" w:oddVBand="0" w:evenVBand="0" w:oddHBand="0" w:evenHBand="1" w:firstRowFirstColumn="0" w:firstRowLastColumn="0" w:lastRowFirstColumn="0" w:lastRowLastColumn="0"/>
              <w:rPr>
                <w:rFonts w:cs="B Mitra"/>
                <w:sz w:val="10"/>
                <w:szCs w:val="10"/>
                <w:lang w:bidi="fa-IR"/>
              </w:rPr>
            </w:pPr>
            <w:r w:rsidRPr="0041331E">
              <w:rPr>
                <w:rFonts w:cs="B Mitra" w:hint="cs"/>
                <w:sz w:val="10"/>
                <w:szCs w:val="10"/>
                <w:rtl/>
                <w:lang w:bidi="fa-IR"/>
              </w:rPr>
              <w:t>(002/0)87/3</w:t>
            </w:r>
          </w:p>
        </w:tc>
      </w:tr>
    </w:tbl>
    <w:bookmarkEnd w:id="25"/>
    <w:bookmarkEnd w:id="26"/>
    <w:p w:rsidR="00C030F3" w:rsidRPr="0041331E" w:rsidRDefault="00C030F3" w:rsidP="00C030F3">
      <w:pPr>
        <w:bidi/>
        <w:spacing w:line="276" w:lineRule="auto"/>
        <w:jc w:val="center"/>
        <w:rPr>
          <w:rFonts w:cs="B Mitra"/>
          <w:rtl/>
          <w:lang w:bidi="fa-IR"/>
        </w:rPr>
      </w:pPr>
      <w:r w:rsidRPr="0041331E">
        <w:rPr>
          <w:rFonts w:cs="B Mitra" w:hint="cs"/>
          <w:sz w:val="18"/>
          <w:szCs w:val="18"/>
          <w:rtl/>
          <w:lang w:bidi="fa-IR"/>
        </w:rPr>
        <w:t xml:space="preserve">علامت </w:t>
      </w:r>
      <w:r w:rsidRPr="0041331E">
        <w:rPr>
          <w:rFonts w:cs="B Mitra"/>
          <w:sz w:val="18"/>
          <w:szCs w:val="18"/>
          <w:vertAlign w:val="superscript"/>
          <w:rtl/>
          <w:lang w:bidi="fa-IR"/>
        </w:rPr>
        <w:t>*</w:t>
      </w:r>
      <w:r w:rsidRPr="0041331E">
        <w:rPr>
          <w:rFonts w:cs="B Mitra" w:hint="cs"/>
          <w:sz w:val="18"/>
          <w:szCs w:val="18"/>
          <w:rtl/>
          <w:lang w:bidi="fa-IR"/>
        </w:rPr>
        <w:t xml:space="preserve"> نشان </w:t>
      </w:r>
      <w:r w:rsidRPr="0041331E">
        <w:rPr>
          <w:rFonts w:cs="B Mitra" w:hint="cs"/>
          <w:sz w:val="18"/>
          <w:szCs w:val="18"/>
          <w:rtl/>
          <w:lang w:bidi="fa-IR"/>
        </w:rPr>
        <w:softHyphen/>
        <w:t>دهنده معنادار بودن تفاوت قبل و بعد از خستگی می</w:t>
      </w:r>
      <w:r w:rsidRPr="0041331E">
        <w:rPr>
          <w:rFonts w:cs="B Mitra" w:hint="cs"/>
          <w:sz w:val="18"/>
          <w:szCs w:val="18"/>
          <w:rtl/>
          <w:lang w:bidi="fa-IR"/>
        </w:rPr>
        <w:softHyphen/>
        <w:t>باشد</w:t>
      </w:r>
      <w:r w:rsidRPr="0041331E">
        <w:rPr>
          <w:rFonts w:cs="B Mitra" w:hint="cs"/>
          <w:rtl/>
          <w:lang w:bidi="fa-IR"/>
        </w:rPr>
        <w:t>.</w:t>
      </w:r>
    </w:p>
    <w:p w:rsidR="00C030F3" w:rsidRPr="0041331E" w:rsidRDefault="00C030F3" w:rsidP="00C030F3">
      <w:pPr>
        <w:bidi/>
        <w:spacing w:line="276" w:lineRule="auto"/>
        <w:jc w:val="lowKashida"/>
        <w:rPr>
          <w:rFonts w:cs="B Mitra"/>
          <w:b/>
          <w:bCs/>
          <w:rtl/>
          <w:lang w:bidi="fa-IR"/>
        </w:rPr>
      </w:pPr>
      <w:r w:rsidRPr="0041331E">
        <w:rPr>
          <w:rFonts w:cs="B Mitra" w:hint="cs"/>
          <w:b/>
          <w:bCs/>
          <w:rtl/>
          <w:lang w:bidi="fa-IR"/>
        </w:rPr>
        <w:t>بحث</w:t>
      </w:r>
    </w:p>
    <w:p w:rsidR="00C030F3" w:rsidRPr="0041331E" w:rsidRDefault="00C030F3" w:rsidP="00C030F3">
      <w:pPr>
        <w:bidi/>
        <w:spacing w:line="276" w:lineRule="auto"/>
        <w:jc w:val="lowKashida"/>
        <w:rPr>
          <w:rFonts w:cs="B Mitra"/>
          <w:sz w:val="20"/>
          <w:szCs w:val="20"/>
          <w:rtl/>
          <w:lang w:bidi="fa-IR"/>
        </w:rPr>
      </w:pPr>
      <w:r w:rsidRPr="0041331E">
        <w:rPr>
          <w:rFonts w:cs="B Mitra" w:hint="cs"/>
          <w:sz w:val="20"/>
          <w:szCs w:val="20"/>
          <w:rtl/>
          <w:lang w:bidi="fa-IR"/>
        </w:rPr>
        <w:t>هدف از انجام این مطالعه بررسی اثر خستگی بر استراتژی کنترل مفصل زانو در حین فرود بود. در این مطالعه افزایش سرعت زاویه</w:t>
      </w:r>
      <w:r w:rsidRPr="0041331E">
        <w:rPr>
          <w:rFonts w:cs="B Mitra" w:hint="cs"/>
          <w:sz w:val="20"/>
          <w:szCs w:val="20"/>
          <w:rtl/>
          <w:lang w:bidi="fa-IR"/>
        </w:rPr>
        <w:softHyphen/>
        <w:t>ای فلکشن زانو، افزایش زاویه فلکشن زانو در لحظه برخورد و اوج فلکشن زانو، کاهش نیروی عکس العمل عمودی زمین، افزایش زمان رسیدن به اوج نیرو، کاهش فعالیت عضلات دوقلو و همسترینگ در بازه زمانی 100 میلی</w:t>
      </w:r>
      <w:r w:rsidRPr="0041331E">
        <w:rPr>
          <w:rFonts w:cs="B Mitra" w:hint="cs"/>
          <w:sz w:val="20"/>
          <w:szCs w:val="20"/>
          <w:rtl/>
          <w:lang w:bidi="fa-IR"/>
        </w:rPr>
        <w:softHyphen/>
        <w:t xml:space="preserve">ثانیه قبل از برخورد پا با زمین و کاهش فعالیت عضلات چهارسر و عضله دوسر رانی 100 میلی ثانیه پس از برخورد پا با زمین پس از خستگی مشاهده شد. </w:t>
      </w:r>
    </w:p>
    <w:p w:rsidR="00C030F3" w:rsidRPr="0041331E" w:rsidRDefault="00C030F3" w:rsidP="00C030F3">
      <w:pPr>
        <w:bidi/>
        <w:spacing w:line="276" w:lineRule="auto"/>
        <w:jc w:val="lowKashida"/>
        <w:rPr>
          <w:rFonts w:cs="B Mitra"/>
          <w:sz w:val="20"/>
          <w:szCs w:val="20"/>
          <w:rtl/>
          <w:lang w:bidi="fa-IR"/>
        </w:rPr>
      </w:pPr>
      <w:r w:rsidRPr="0041331E">
        <w:rPr>
          <w:rFonts w:cs="B Mitra" w:hint="cs"/>
          <w:sz w:val="20"/>
          <w:szCs w:val="20"/>
          <w:rtl/>
          <w:lang w:bidi="fa-IR"/>
        </w:rPr>
        <w:t xml:space="preserve">در این مطالعه کاهش فعالیت عضلات همسترینگ و دوقلو قبل از برخورد پا با زمین و همچنین کاهش فعالیت عضلات چهارسر و دوسررانی پس از تماس پا با زمین در نتیجه خستگی اندام تحتانی به وسیله پروتکل خستگی نشست و برخاست گزارش شد. با توجه به نقش حمایتی عضلات دوقلو و همسترینگ و همکاری این عضلات با رباط </w:t>
      </w:r>
      <w:r w:rsidRPr="0041331E">
        <w:rPr>
          <w:rFonts w:asciiTheme="majorBidi" w:eastAsia="Calibri" w:hAnsiTheme="majorBidi" w:cs="B Mitra"/>
          <w:sz w:val="20"/>
          <w:szCs w:val="20"/>
        </w:rPr>
        <w:t>ACL</w:t>
      </w:r>
      <w:r w:rsidRPr="0041331E">
        <w:rPr>
          <w:rFonts w:cs="B Mitra" w:hint="cs"/>
          <w:sz w:val="20"/>
          <w:szCs w:val="20"/>
          <w:rtl/>
          <w:lang w:bidi="fa-IR"/>
        </w:rPr>
        <w:t xml:space="preserve"> در ثبات زانو، به نظر می</w:t>
      </w:r>
      <w:r w:rsidRPr="0041331E">
        <w:rPr>
          <w:rFonts w:cs="B Mitra" w:hint="cs"/>
          <w:sz w:val="20"/>
          <w:szCs w:val="20"/>
          <w:rtl/>
          <w:lang w:bidi="fa-IR"/>
        </w:rPr>
        <w:softHyphen/>
        <w:t>رسد، خستگی شدید اندام تحتانی می</w:t>
      </w:r>
      <w:r w:rsidRPr="0041331E">
        <w:rPr>
          <w:rFonts w:cs="B Mitra" w:hint="cs"/>
          <w:sz w:val="20"/>
          <w:szCs w:val="20"/>
          <w:rtl/>
          <w:lang w:bidi="fa-IR"/>
        </w:rPr>
        <w:softHyphen/>
        <w:t>تواند منجر به آسیب این رباط و کاهش ثبات زانو شود. در این مطالعه افزایش زاویه فلکشن در لحظه تماس پا با زمین، کاهش نیروی عکس</w:t>
      </w:r>
      <w:r w:rsidRPr="0041331E">
        <w:rPr>
          <w:rFonts w:cs="B Mitra"/>
          <w:sz w:val="20"/>
          <w:szCs w:val="20"/>
          <w:rtl/>
          <w:lang w:bidi="fa-IR"/>
        </w:rPr>
        <w:softHyphen/>
      </w:r>
      <w:r w:rsidRPr="0041331E">
        <w:rPr>
          <w:rFonts w:cs="B Mitra" w:hint="cs"/>
          <w:sz w:val="20"/>
          <w:szCs w:val="20"/>
          <w:rtl/>
          <w:lang w:bidi="fa-IR"/>
        </w:rPr>
        <w:t>العمل زمین و افزایش زمان رسیدن به حداکثر نیروی عکس العمل زمین نیز مشاهده شد. این استراتژی سیستم عصبی می</w:t>
      </w:r>
      <w:r w:rsidRPr="0041331E">
        <w:rPr>
          <w:rFonts w:cs="B Mitra" w:hint="cs"/>
          <w:sz w:val="20"/>
          <w:szCs w:val="20"/>
          <w:rtl/>
          <w:lang w:bidi="fa-IR"/>
        </w:rPr>
        <w:softHyphen/>
        <w:t xml:space="preserve">تواند در تخفیف شوک ناشی از وزن بدن در لحظه برخورد و کاهش آسیب به مفاصل اندام تحتانی موثر باشد.  </w:t>
      </w:r>
    </w:p>
    <w:p w:rsidR="00C030F3" w:rsidRDefault="00C030F3" w:rsidP="00C030F3">
      <w:pPr>
        <w:pStyle w:val="ListParagraph"/>
        <w:numPr>
          <w:ilvl w:val="0"/>
          <w:numId w:val="1"/>
        </w:numPr>
        <w:spacing w:after="200" w:line="276" w:lineRule="auto"/>
        <w:jc w:val="lowKashida"/>
        <w:rPr>
          <w:rFonts w:asciiTheme="majorBidi" w:hAnsiTheme="majorBidi" w:cstheme="majorBidi"/>
        </w:rPr>
      </w:pPr>
      <w:proofErr w:type="spellStart"/>
      <w:r>
        <w:rPr>
          <w:rFonts w:asciiTheme="majorBidi" w:hAnsiTheme="majorBidi" w:cstheme="majorBidi"/>
          <w:color w:val="222222"/>
          <w:sz w:val="20"/>
          <w:szCs w:val="20"/>
          <w:shd w:val="clear" w:color="auto" w:fill="FFFFFF"/>
        </w:rPr>
        <w:t>Hootman</w:t>
      </w:r>
      <w:proofErr w:type="spellEnd"/>
      <w:r>
        <w:rPr>
          <w:rFonts w:asciiTheme="majorBidi" w:hAnsiTheme="majorBidi" w:cstheme="majorBidi"/>
          <w:color w:val="222222"/>
          <w:sz w:val="20"/>
          <w:szCs w:val="20"/>
          <w:shd w:val="clear" w:color="auto" w:fill="FFFFFF"/>
        </w:rPr>
        <w:t xml:space="preserve"> JM, Dick R, </w:t>
      </w:r>
      <w:proofErr w:type="spellStart"/>
      <w:r>
        <w:rPr>
          <w:rFonts w:asciiTheme="majorBidi" w:hAnsiTheme="majorBidi" w:cstheme="majorBidi"/>
          <w:color w:val="222222"/>
          <w:sz w:val="20"/>
          <w:szCs w:val="20"/>
          <w:shd w:val="clear" w:color="auto" w:fill="FFFFFF"/>
        </w:rPr>
        <w:t>Agel</w:t>
      </w:r>
      <w:proofErr w:type="spellEnd"/>
      <w:r>
        <w:rPr>
          <w:rFonts w:asciiTheme="majorBidi" w:hAnsiTheme="majorBidi" w:cstheme="majorBidi"/>
          <w:color w:val="222222"/>
          <w:sz w:val="20"/>
          <w:szCs w:val="20"/>
          <w:shd w:val="clear" w:color="auto" w:fill="FFFFFF"/>
        </w:rPr>
        <w:t xml:space="preserve"> J. Epidemiology of collegiate injuries for 15 sports: summary and recommendations for injury prevention initiatives. Journal of athletic training. 2007; 42(2):311-319.</w:t>
      </w:r>
    </w:p>
    <w:p w:rsidR="00C030F3" w:rsidRDefault="00C030F3" w:rsidP="00C030F3">
      <w:pPr>
        <w:pStyle w:val="ListParagraph"/>
        <w:numPr>
          <w:ilvl w:val="0"/>
          <w:numId w:val="1"/>
        </w:numPr>
        <w:spacing w:after="200" w:line="276" w:lineRule="auto"/>
        <w:jc w:val="lowKashida"/>
        <w:rPr>
          <w:rFonts w:asciiTheme="majorBidi" w:hAnsiTheme="majorBidi" w:cstheme="majorBidi"/>
        </w:rPr>
      </w:pPr>
      <w:proofErr w:type="spellStart"/>
      <w:r>
        <w:rPr>
          <w:rFonts w:asciiTheme="majorBidi" w:hAnsiTheme="majorBidi" w:cstheme="majorBidi"/>
          <w:color w:val="222222"/>
          <w:sz w:val="20"/>
          <w:szCs w:val="20"/>
          <w:shd w:val="clear" w:color="auto" w:fill="FFFFFF"/>
        </w:rPr>
        <w:t>Gottlob</w:t>
      </w:r>
      <w:proofErr w:type="spellEnd"/>
      <w:r>
        <w:rPr>
          <w:rFonts w:asciiTheme="majorBidi" w:hAnsiTheme="majorBidi" w:cstheme="majorBidi"/>
          <w:color w:val="222222"/>
          <w:sz w:val="20"/>
          <w:szCs w:val="20"/>
          <w:shd w:val="clear" w:color="auto" w:fill="FFFFFF"/>
        </w:rPr>
        <w:t xml:space="preserve"> CA, Baker </w:t>
      </w:r>
      <w:proofErr w:type="spellStart"/>
      <w:r>
        <w:rPr>
          <w:rFonts w:asciiTheme="majorBidi" w:hAnsiTheme="majorBidi" w:cstheme="majorBidi"/>
          <w:color w:val="222222"/>
          <w:sz w:val="20"/>
          <w:szCs w:val="20"/>
          <w:shd w:val="clear" w:color="auto" w:fill="FFFFFF"/>
        </w:rPr>
        <w:t>Jr</w:t>
      </w:r>
      <w:proofErr w:type="spellEnd"/>
      <w:r>
        <w:rPr>
          <w:rFonts w:asciiTheme="majorBidi" w:hAnsiTheme="majorBidi" w:cstheme="majorBidi"/>
          <w:color w:val="222222"/>
          <w:sz w:val="20"/>
          <w:szCs w:val="20"/>
          <w:shd w:val="clear" w:color="auto" w:fill="FFFFFF"/>
        </w:rPr>
        <w:t xml:space="preserve"> CL, </w:t>
      </w:r>
      <w:proofErr w:type="spellStart"/>
      <w:r>
        <w:rPr>
          <w:rFonts w:asciiTheme="majorBidi" w:hAnsiTheme="majorBidi" w:cstheme="majorBidi"/>
          <w:color w:val="222222"/>
          <w:sz w:val="20"/>
          <w:szCs w:val="20"/>
          <w:shd w:val="clear" w:color="auto" w:fill="FFFFFF"/>
        </w:rPr>
        <w:t>Pellissier</w:t>
      </w:r>
      <w:proofErr w:type="spellEnd"/>
      <w:r>
        <w:rPr>
          <w:rFonts w:asciiTheme="majorBidi" w:hAnsiTheme="majorBidi" w:cstheme="majorBidi"/>
          <w:color w:val="222222"/>
          <w:sz w:val="20"/>
          <w:szCs w:val="20"/>
          <w:shd w:val="clear" w:color="auto" w:fill="FFFFFF"/>
        </w:rPr>
        <w:t xml:space="preserve"> JM, Colvin L. Cost effectiveness of anterior cruciate ligament reconstruction in young adults. Clinical </w:t>
      </w:r>
      <w:proofErr w:type="spellStart"/>
      <w:r>
        <w:rPr>
          <w:rFonts w:asciiTheme="majorBidi" w:hAnsiTheme="majorBidi" w:cstheme="majorBidi"/>
          <w:color w:val="222222"/>
          <w:sz w:val="20"/>
          <w:szCs w:val="20"/>
          <w:shd w:val="clear" w:color="auto" w:fill="FFFFFF"/>
        </w:rPr>
        <w:t>orthopaedics</w:t>
      </w:r>
      <w:proofErr w:type="spellEnd"/>
      <w:r>
        <w:rPr>
          <w:rFonts w:asciiTheme="majorBidi" w:hAnsiTheme="majorBidi" w:cstheme="majorBidi"/>
          <w:color w:val="222222"/>
          <w:sz w:val="20"/>
          <w:szCs w:val="20"/>
          <w:shd w:val="clear" w:color="auto" w:fill="FFFFFF"/>
        </w:rPr>
        <w:t xml:space="preserve"> and related research. 1999; 367:272-282.</w:t>
      </w:r>
    </w:p>
    <w:p w:rsidR="00C030F3" w:rsidRDefault="00C030F3" w:rsidP="00C030F3">
      <w:pPr>
        <w:pStyle w:val="ListParagraph"/>
        <w:numPr>
          <w:ilvl w:val="0"/>
          <w:numId w:val="1"/>
        </w:numPr>
        <w:spacing w:after="200" w:line="276" w:lineRule="auto"/>
        <w:jc w:val="lowKashida"/>
        <w:rPr>
          <w:rFonts w:asciiTheme="majorBidi" w:hAnsiTheme="majorBidi" w:cstheme="majorBidi"/>
        </w:rPr>
      </w:pPr>
      <w:r>
        <w:rPr>
          <w:rFonts w:asciiTheme="majorBidi" w:hAnsiTheme="majorBidi" w:cstheme="majorBidi"/>
          <w:color w:val="222222"/>
          <w:sz w:val="20"/>
          <w:szCs w:val="20"/>
          <w:shd w:val="clear" w:color="auto" w:fill="FFFFFF"/>
        </w:rPr>
        <w:t xml:space="preserve">Griffin LY, </w:t>
      </w:r>
      <w:proofErr w:type="spellStart"/>
      <w:r>
        <w:rPr>
          <w:rFonts w:asciiTheme="majorBidi" w:hAnsiTheme="majorBidi" w:cstheme="majorBidi"/>
          <w:color w:val="222222"/>
          <w:sz w:val="20"/>
          <w:szCs w:val="20"/>
          <w:shd w:val="clear" w:color="auto" w:fill="FFFFFF"/>
        </w:rPr>
        <w:t>Albohm</w:t>
      </w:r>
      <w:proofErr w:type="spellEnd"/>
      <w:r>
        <w:rPr>
          <w:rFonts w:asciiTheme="majorBidi" w:hAnsiTheme="majorBidi" w:cstheme="majorBidi"/>
          <w:color w:val="222222"/>
          <w:sz w:val="20"/>
          <w:szCs w:val="20"/>
          <w:shd w:val="clear" w:color="auto" w:fill="FFFFFF"/>
        </w:rPr>
        <w:t xml:space="preserve"> MJ, Arendt EA, Bahr R, </w:t>
      </w:r>
      <w:proofErr w:type="spellStart"/>
      <w:r>
        <w:rPr>
          <w:rFonts w:asciiTheme="majorBidi" w:hAnsiTheme="majorBidi" w:cstheme="majorBidi"/>
          <w:color w:val="222222"/>
          <w:sz w:val="20"/>
          <w:szCs w:val="20"/>
          <w:shd w:val="clear" w:color="auto" w:fill="FFFFFF"/>
        </w:rPr>
        <w:t>Beynnon</w:t>
      </w:r>
      <w:proofErr w:type="spellEnd"/>
      <w:r>
        <w:rPr>
          <w:rFonts w:asciiTheme="majorBidi" w:hAnsiTheme="majorBidi" w:cstheme="majorBidi"/>
          <w:color w:val="222222"/>
          <w:sz w:val="20"/>
          <w:szCs w:val="20"/>
          <w:shd w:val="clear" w:color="auto" w:fill="FFFFFF"/>
        </w:rPr>
        <w:t xml:space="preserve"> BD, </w:t>
      </w:r>
      <w:proofErr w:type="spellStart"/>
      <w:r>
        <w:rPr>
          <w:rFonts w:asciiTheme="majorBidi" w:hAnsiTheme="majorBidi" w:cstheme="majorBidi"/>
          <w:color w:val="222222"/>
          <w:sz w:val="20"/>
          <w:szCs w:val="20"/>
          <w:shd w:val="clear" w:color="auto" w:fill="FFFFFF"/>
        </w:rPr>
        <w:t>DeMaio</w:t>
      </w:r>
      <w:proofErr w:type="spellEnd"/>
      <w:r>
        <w:rPr>
          <w:rFonts w:asciiTheme="majorBidi" w:hAnsiTheme="majorBidi" w:cstheme="majorBidi"/>
          <w:color w:val="222222"/>
          <w:sz w:val="20"/>
          <w:szCs w:val="20"/>
          <w:shd w:val="clear" w:color="auto" w:fill="FFFFFF"/>
        </w:rPr>
        <w:t xml:space="preserve"> M, Dick RW, </w:t>
      </w:r>
      <w:proofErr w:type="spellStart"/>
      <w:r>
        <w:rPr>
          <w:rFonts w:asciiTheme="majorBidi" w:hAnsiTheme="majorBidi" w:cstheme="majorBidi"/>
          <w:color w:val="222222"/>
          <w:sz w:val="20"/>
          <w:szCs w:val="20"/>
          <w:shd w:val="clear" w:color="auto" w:fill="FFFFFF"/>
        </w:rPr>
        <w:t>Engebretsen</w:t>
      </w:r>
      <w:proofErr w:type="spellEnd"/>
      <w:r>
        <w:rPr>
          <w:rFonts w:asciiTheme="majorBidi" w:hAnsiTheme="majorBidi" w:cstheme="majorBidi"/>
          <w:color w:val="222222"/>
          <w:sz w:val="20"/>
          <w:szCs w:val="20"/>
          <w:shd w:val="clear" w:color="auto" w:fill="FFFFFF"/>
        </w:rPr>
        <w:t xml:space="preserve"> L, Garrett WE, </w:t>
      </w:r>
      <w:proofErr w:type="spellStart"/>
      <w:r>
        <w:rPr>
          <w:rFonts w:asciiTheme="majorBidi" w:hAnsiTheme="majorBidi" w:cstheme="majorBidi"/>
          <w:color w:val="222222"/>
          <w:sz w:val="20"/>
          <w:szCs w:val="20"/>
          <w:shd w:val="clear" w:color="auto" w:fill="FFFFFF"/>
        </w:rPr>
        <w:t>Hannafin</w:t>
      </w:r>
      <w:proofErr w:type="spellEnd"/>
      <w:r>
        <w:rPr>
          <w:rFonts w:asciiTheme="majorBidi" w:hAnsiTheme="majorBidi" w:cstheme="majorBidi"/>
          <w:color w:val="222222"/>
          <w:sz w:val="20"/>
          <w:szCs w:val="20"/>
          <w:shd w:val="clear" w:color="auto" w:fill="FFFFFF"/>
        </w:rPr>
        <w:t xml:space="preserve"> JA, Hewett TE. Understanding and preventing </w:t>
      </w:r>
      <w:r>
        <w:rPr>
          <w:rFonts w:asciiTheme="majorBidi" w:hAnsiTheme="majorBidi" w:cstheme="majorBidi"/>
          <w:color w:val="222222"/>
          <w:sz w:val="20"/>
          <w:szCs w:val="20"/>
          <w:shd w:val="clear" w:color="auto" w:fill="FFFFFF"/>
        </w:rPr>
        <w:lastRenderedPageBreak/>
        <w:t>noncontact anterior cruciate ligament injuries a review of the Hunt Valley II meeting, January 2005. The American journal of sports medicine. 2006; 34(9):1512-1532.</w:t>
      </w:r>
    </w:p>
    <w:p w:rsidR="008F5B0F" w:rsidRDefault="008F5B0F"/>
    <w:sectPr w:rsidR="008F5B0F" w:rsidSect="00BF6D77">
      <w:pgSz w:w="11906" w:h="16838" w:code="9"/>
      <w:pgMar w:top="1440" w:right="1440" w:bottom="1440" w:left="1440" w:header="706" w:footer="706" w:gutter="144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A7C" w:rsidRDefault="00233A7C" w:rsidP="00C030F3">
      <w:pPr>
        <w:spacing w:after="0" w:line="240" w:lineRule="auto"/>
      </w:pPr>
      <w:r>
        <w:separator/>
      </w:r>
    </w:p>
  </w:endnote>
  <w:endnote w:type="continuationSeparator" w:id="0">
    <w:p w:rsidR="00233A7C" w:rsidRDefault="00233A7C" w:rsidP="00C03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imesNewRomanPSMT">
    <w:panose1 w:val="00000000000000000000"/>
    <w:charset w:val="B2"/>
    <w:family w:val="auto"/>
    <w:notTrueType/>
    <w:pitch w:val="default"/>
    <w:sig w:usb0="00002001" w:usb1="00000000" w:usb2="00000000" w:usb3="00000000" w:csb0="00000040" w:csb1="00000000"/>
  </w:font>
  <w:font w:name="AdvP41153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A7C" w:rsidRDefault="00233A7C" w:rsidP="00C030F3">
      <w:pPr>
        <w:spacing w:after="0" w:line="240" w:lineRule="auto"/>
      </w:pPr>
      <w:r>
        <w:separator/>
      </w:r>
    </w:p>
  </w:footnote>
  <w:footnote w:type="continuationSeparator" w:id="0">
    <w:p w:rsidR="00233A7C" w:rsidRDefault="00233A7C" w:rsidP="00C030F3">
      <w:pPr>
        <w:spacing w:after="0" w:line="240" w:lineRule="auto"/>
      </w:pPr>
      <w:r>
        <w:continuationSeparator/>
      </w:r>
    </w:p>
  </w:footnote>
  <w:footnote w:id="1">
    <w:p w:rsidR="00C030F3" w:rsidRPr="004B07BD" w:rsidRDefault="00C030F3" w:rsidP="00C030F3">
      <w:pPr>
        <w:pStyle w:val="FootnoteText"/>
        <w:bidi w:val="0"/>
      </w:pPr>
      <w:r w:rsidRPr="004B07BD">
        <w:rPr>
          <w:rFonts w:asciiTheme="majorBidi" w:hAnsiTheme="majorBidi" w:cstheme="majorBidi"/>
        </w:rPr>
        <w:footnoteRef/>
      </w:r>
      <w:r>
        <w:rPr>
          <w:rFonts w:asciiTheme="majorBidi" w:hAnsiTheme="majorBidi" w:cstheme="majorBidi"/>
        </w:rPr>
        <w:t>.</w:t>
      </w:r>
      <w:r w:rsidRPr="004B07BD">
        <w:rPr>
          <w:rFonts w:asciiTheme="majorBidi" w:hAnsiTheme="majorBidi" w:cstheme="majorBidi"/>
          <w:rtl/>
        </w:rPr>
        <w:t xml:space="preserve"> </w:t>
      </w:r>
      <w:r w:rsidRPr="004B07BD">
        <w:rPr>
          <w:rFonts w:asciiTheme="majorBidi" w:hAnsiTheme="majorBidi" w:cstheme="majorBidi"/>
        </w:rPr>
        <w:t>Anterior Cruciate Ligament</w:t>
      </w:r>
    </w:p>
  </w:footnote>
  <w:footnote w:id="2">
    <w:p w:rsidR="00C030F3" w:rsidRPr="00A57997" w:rsidRDefault="00C030F3" w:rsidP="00C030F3">
      <w:pPr>
        <w:pStyle w:val="FootnoteText"/>
        <w:bidi w:val="0"/>
        <w:rPr>
          <w:rFonts w:asciiTheme="majorBidi" w:hAnsiTheme="majorBidi" w:cstheme="majorBidi"/>
        </w:rPr>
      </w:pPr>
      <w:r w:rsidRPr="00A57997">
        <w:rPr>
          <w:rFonts w:asciiTheme="majorBidi" w:hAnsiTheme="majorBidi" w:cstheme="majorBidi"/>
        </w:rPr>
        <w:footnoteRef/>
      </w:r>
      <w:r>
        <w:t xml:space="preserve">. </w:t>
      </w:r>
      <w:r w:rsidRPr="00A57997">
        <w:rPr>
          <w:rFonts w:asciiTheme="majorBidi" w:hAnsiTheme="majorBidi" w:cstheme="majorBidi"/>
        </w:rPr>
        <w:t>Cutting</w:t>
      </w:r>
      <w:r w:rsidRPr="00A57997">
        <w:rPr>
          <w:rFonts w:asciiTheme="majorBidi" w:hAnsiTheme="majorBidi" w:cstheme="majorBidi"/>
          <w:rtl/>
        </w:rPr>
        <w:t xml:space="preserve"> </w:t>
      </w:r>
    </w:p>
  </w:footnote>
  <w:footnote w:id="3">
    <w:p w:rsidR="00C030F3" w:rsidRPr="00A57997" w:rsidRDefault="00C030F3" w:rsidP="00C030F3">
      <w:pPr>
        <w:pStyle w:val="FootnoteText"/>
        <w:bidi w:val="0"/>
      </w:pPr>
      <w:r w:rsidRPr="00A57997">
        <w:rPr>
          <w:rFonts w:asciiTheme="majorBidi" w:hAnsiTheme="majorBidi" w:cstheme="majorBidi"/>
        </w:rPr>
        <w:footnoteRef/>
      </w:r>
      <w:r w:rsidRPr="00A57997">
        <w:rPr>
          <w:rFonts w:asciiTheme="majorBidi" w:hAnsiTheme="majorBidi" w:cstheme="majorBidi"/>
        </w:rPr>
        <w:t>. Pivot Turning</w:t>
      </w:r>
      <w:r w:rsidRPr="00A57997">
        <w:rPr>
          <w:rtl/>
        </w:rPr>
        <w:t xml:space="preserve"> </w:t>
      </w:r>
    </w:p>
  </w:footnote>
  <w:footnote w:id="4">
    <w:p w:rsidR="00C030F3" w:rsidRDefault="00C030F3" w:rsidP="00C030F3">
      <w:pPr>
        <w:pStyle w:val="FootnoteText"/>
        <w:bidi w:val="0"/>
        <w:rPr>
          <w:rFonts w:asciiTheme="majorBidi" w:hAnsiTheme="majorBidi" w:cstheme="majorBidi"/>
          <w:color w:val="222222"/>
          <w:sz w:val="19"/>
          <w:szCs w:val="19"/>
          <w:shd w:val="clear" w:color="auto" w:fill="FFFFFF"/>
        </w:rPr>
      </w:pPr>
      <w:r>
        <w:rPr>
          <w:color w:val="222222"/>
          <w:sz w:val="19"/>
          <w:szCs w:val="19"/>
          <w:shd w:val="clear" w:color="auto" w:fill="FFFFFF"/>
        </w:rPr>
        <w:footnoteRef/>
      </w:r>
      <w:r>
        <w:rPr>
          <w:rFonts w:asciiTheme="majorBidi" w:hAnsiTheme="majorBidi" w:cstheme="majorBidi"/>
          <w:color w:val="222222"/>
          <w:sz w:val="19"/>
          <w:szCs w:val="19"/>
          <w:shd w:val="clear" w:color="auto" w:fill="FFFFFF"/>
        </w:rPr>
        <w:t>. Nexus Software</w:t>
      </w:r>
      <w:r>
        <w:rPr>
          <w:rFonts w:asciiTheme="majorBidi" w:hAnsiTheme="majorBidi" w:cstheme="majorBidi"/>
          <w:color w:val="222222"/>
          <w:sz w:val="19"/>
          <w:szCs w:val="19"/>
          <w:shd w:val="clear" w:color="auto" w:fill="FFFFFF"/>
          <w:rtl/>
        </w:rPr>
        <w:t xml:space="preserve"> </w:t>
      </w:r>
    </w:p>
  </w:footnote>
  <w:footnote w:id="5">
    <w:p w:rsidR="00C030F3" w:rsidRDefault="00C030F3" w:rsidP="00C030F3">
      <w:pPr>
        <w:pStyle w:val="FootnoteText"/>
        <w:bidi w:val="0"/>
        <w:rPr>
          <w:rFonts w:asciiTheme="majorBidi" w:hAnsiTheme="majorBidi" w:cstheme="majorBidi"/>
          <w:color w:val="222222"/>
          <w:sz w:val="19"/>
          <w:szCs w:val="19"/>
          <w:shd w:val="clear" w:color="auto" w:fill="FFFFFF"/>
        </w:rPr>
      </w:pPr>
      <w:r>
        <w:rPr>
          <w:color w:val="222222"/>
          <w:sz w:val="19"/>
          <w:szCs w:val="19"/>
          <w:shd w:val="clear" w:color="auto" w:fill="FFFFFF"/>
        </w:rPr>
        <w:footnoteRef/>
      </w:r>
      <w:r>
        <w:rPr>
          <w:rFonts w:asciiTheme="majorBidi" w:hAnsiTheme="majorBidi" w:cstheme="majorBidi"/>
          <w:color w:val="222222"/>
          <w:sz w:val="19"/>
          <w:szCs w:val="19"/>
          <w:shd w:val="clear" w:color="auto" w:fill="FFFFFF"/>
        </w:rPr>
        <w:t>. Plug-In-Gait Model</w:t>
      </w:r>
    </w:p>
  </w:footnote>
  <w:footnote w:id="6">
    <w:p w:rsidR="00C030F3" w:rsidRDefault="00C030F3" w:rsidP="00C030F3">
      <w:pPr>
        <w:pStyle w:val="FootnoteText"/>
        <w:bidi w:val="0"/>
        <w:rPr>
          <w:rFonts w:asciiTheme="majorBidi" w:hAnsiTheme="majorBidi" w:cstheme="majorBidi"/>
          <w:color w:val="222222"/>
          <w:sz w:val="19"/>
          <w:szCs w:val="19"/>
          <w:shd w:val="clear" w:color="auto" w:fill="FFFFFF"/>
        </w:rPr>
      </w:pPr>
      <w:r>
        <w:rPr>
          <w:rFonts w:asciiTheme="majorBidi" w:hAnsiTheme="majorBidi" w:cstheme="majorBidi"/>
          <w:color w:val="222222"/>
          <w:sz w:val="19"/>
          <w:szCs w:val="19"/>
          <w:shd w:val="clear" w:color="auto" w:fill="FFFFFF"/>
        </w:rPr>
        <w:footnoteRef/>
      </w:r>
      <w:r>
        <w:rPr>
          <w:rFonts w:asciiTheme="majorBidi" w:hAnsiTheme="majorBidi" w:cstheme="majorBidi"/>
          <w:color w:val="222222"/>
          <w:sz w:val="19"/>
          <w:szCs w:val="19"/>
          <w:shd w:val="clear" w:color="auto" w:fill="FFFFFF"/>
        </w:rPr>
        <w:t>. Force Plate (</w:t>
      </w:r>
      <w:proofErr w:type="spellStart"/>
      <w:r>
        <w:rPr>
          <w:rFonts w:asciiTheme="majorBidi" w:hAnsiTheme="majorBidi" w:cstheme="majorBidi"/>
          <w:color w:val="222222"/>
          <w:sz w:val="19"/>
          <w:szCs w:val="19"/>
          <w:shd w:val="clear" w:color="auto" w:fill="FFFFFF"/>
        </w:rPr>
        <w:t>Kistler</w:t>
      </w:r>
      <w:proofErr w:type="spellEnd"/>
      <w:r>
        <w:rPr>
          <w:rFonts w:asciiTheme="majorBidi" w:hAnsiTheme="majorBidi" w:cstheme="majorBidi"/>
          <w:color w:val="222222"/>
          <w:sz w:val="19"/>
          <w:szCs w:val="19"/>
          <w:shd w:val="clear" w:color="auto" w:fill="FFFFFF"/>
        </w:rPr>
        <w:t xml:space="preserve"> Ag, Winterthur, </w:t>
      </w:r>
      <w:proofErr w:type="spellStart"/>
      <w:r>
        <w:rPr>
          <w:rFonts w:asciiTheme="majorBidi" w:hAnsiTheme="majorBidi" w:cstheme="majorBidi"/>
          <w:color w:val="222222"/>
          <w:sz w:val="19"/>
          <w:szCs w:val="19"/>
          <w:shd w:val="clear" w:color="auto" w:fill="FFFFFF"/>
        </w:rPr>
        <w:t>Swit</w:t>
      </w:r>
      <w:proofErr w:type="spellEnd"/>
      <w:r>
        <w:rPr>
          <w:rFonts w:asciiTheme="majorBidi" w:hAnsiTheme="majorBidi" w:cstheme="majorBidi"/>
          <w:color w:val="222222"/>
          <w:sz w:val="19"/>
          <w:szCs w:val="19"/>
          <w:shd w:val="clear" w:color="auto" w:fill="FFFFFF"/>
        </w:rPr>
        <w:t xml:space="preserve">- </w:t>
      </w:r>
      <w:proofErr w:type="spellStart"/>
      <w:r>
        <w:rPr>
          <w:rFonts w:asciiTheme="majorBidi" w:hAnsiTheme="majorBidi" w:cstheme="majorBidi"/>
          <w:color w:val="222222"/>
          <w:sz w:val="19"/>
          <w:szCs w:val="19"/>
          <w:shd w:val="clear" w:color="auto" w:fill="FFFFFF"/>
        </w:rPr>
        <w:t>Zerland</w:t>
      </w:r>
      <w:proofErr w:type="spellEnd"/>
      <w:r>
        <w:rPr>
          <w:rFonts w:asciiTheme="majorBidi" w:hAnsiTheme="majorBidi" w:cstheme="majorBidi"/>
          <w:color w:val="222222"/>
          <w:sz w:val="19"/>
          <w:szCs w:val="19"/>
          <w:shd w:val="clear" w:color="auto" w:fill="FFFFFF"/>
        </w:rPr>
        <w:t xml:space="preserve">) </w:t>
      </w:r>
      <w:r>
        <w:rPr>
          <w:rFonts w:asciiTheme="majorBidi" w:hAnsiTheme="majorBidi" w:cstheme="majorBidi"/>
          <w:color w:val="222222"/>
          <w:sz w:val="19"/>
          <w:szCs w:val="19"/>
          <w:shd w:val="clear" w:color="auto" w:fill="FFFFFF"/>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3D28A7"/>
    <w:multiLevelType w:val="hybridMultilevel"/>
    <w:tmpl w:val="AF2806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D77"/>
    <w:rsid w:val="00092814"/>
    <w:rsid w:val="00233A7C"/>
    <w:rsid w:val="004E2D84"/>
    <w:rsid w:val="008F5B0F"/>
    <w:rsid w:val="00BF6D77"/>
    <w:rsid w:val="00C030F3"/>
    <w:rsid w:val="00DE3C0B"/>
    <w:rsid w:val="00E94F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D7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0F3"/>
    <w:pPr>
      <w:ind w:left="720"/>
      <w:contextualSpacing/>
    </w:pPr>
  </w:style>
  <w:style w:type="paragraph" w:styleId="FootnoteText">
    <w:name w:val="footnote text"/>
    <w:basedOn w:val="Normal"/>
    <w:link w:val="FootnoteTextChar"/>
    <w:uiPriority w:val="99"/>
    <w:unhideWhenUsed/>
    <w:rsid w:val="00C030F3"/>
    <w:pPr>
      <w:bidi/>
      <w:spacing w:after="0" w:line="240" w:lineRule="auto"/>
    </w:pPr>
    <w:rPr>
      <w:sz w:val="20"/>
      <w:szCs w:val="20"/>
      <w:lang w:bidi="fa-IR"/>
    </w:rPr>
  </w:style>
  <w:style w:type="character" w:customStyle="1" w:styleId="FootnoteTextChar">
    <w:name w:val="Footnote Text Char"/>
    <w:basedOn w:val="DefaultParagraphFont"/>
    <w:link w:val="FootnoteText"/>
    <w:uiPriority w:val="99"/>
    <w:rsid w:val="00C030F3"/>
    <w:rPr>
      <w:sz w:val="20"/>
      <w:szCs w:val="20"/>
      <w:lang w:bidi="fa-IR"/>
    </w:rPr>
  </w:style>
  <w:style w:type="character" w:styleId="FootnoteReference">
    <w:name w:val="footnote reference"/>
    <w:aliases w:val="شماره زيرنويس"/>
    <w:basedOn w:val="DefaultParagraphFont"/>
    <w:uiPriority w:val="99"/>
    <w:unhideWhenUsed/>
    <w:rsid w:val="00C030F3"/>
    <w:rPr>
      <w:vertAlign w:val="superscript"/>
    </w:rPr>
  </w:style>
  <w:style w:type="table" w:styleId="LightGrid-Accent5">
    <w:name w:val="Light Grid Accent 5"/>
    <w:basedOn w:val="TableNormal"/>
    <w:uiPriority w:val="62"/>
    <w:rsid w:val="00C030F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D7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0F3"/>
    <w:pPr>
      <w:ind w:left="720"/>
      <w:contextualSpacing/>
    </w:pPr>
  </w:style>
  <w:style w:type="paragraph" w:styleId="FootnoteText">
    <w:name w:val="footnote text"/>
    <w:basedOn w:val="Normal"/>
    <w:link w:val="FootnoteTextChar"/>
    <w:uiPriority w:val="99"/>
    <w:unhideWhenUsed/>
    <w:rsid w:val="00C030F3"/>
    <w:pPr>
      <w:bidi/>
      <w:spacing w:after="0" w:line="240" w:lineRule="auto"/>
    </w:pPr>
    <w:rPr>
      <w:sz w:val="20"/>
      <w:szCs w:val="20"/>
      <w:lang w:bidi="fa-IR"/>
    </w:rPr>
  </w:style>
  <w:style w:type="character" w:customStyle="1" w:styleId="FootnoteTextChar">
    <w:name w:val="Footnote Text Char"/>
    <w:basedOn w:val="DefaultParagraphFont"/>
    <w:link w:val="FootnoteText"/>
    <w:uiPriority w:val="99"/>
    <w:rsid w:val="00C030F3"/>
    <w:rPr>
      <w:sz w:val="20"/>
      <w:szCs w:val="20"/>
      <w:lang w:bidi="fa-IR"/>
    </w:rPr>
  </w:style>
  <w:style w:type="character" w:styleId="FootnoteReference">
    <w:name w:val="footnote reference"/>
    <w:aliases w:val="شماره زيرنويس"/>
    <w:basedOn w:val="DefaultParagraphFont"/>
    <w:uiPriority w:val="99"/>
    <w:unhideWhenUsed/>
    <w:rsid w:val="00C030F3"/>
    <w:rPr>
      <w:vertAlign w:val="superscript"/>
    </w:rPr>
  </w:style>
  <w:style w:type="table" w:styleId="LightGrid-Accent5">
    <w:name w:val="Light Grid Accent 5"/>
    <w:basedOn w:val="TableNormal"/>
    <w:uiPriority w:val="62"/>
    <w:rsid w:val="00C030F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 pc</dc:creator>
  <cp:keywords/>
  <dc:description/>
  <cp:lastModifiedBy>rose pc</cp:lastModifiedBy>
  <cp:revision>4</cp:revision>
  <dcterms:created xsi:type="dcterms:W3CDTF">2016-12-02T21:20:00Z</dcterms:created>
  <dcterms:modified xsi:type="dcterms:W3CDTF">2016-12-02T21:35:00Z</dcterms:modified>
</cp:coreProperties>
</file>